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1C" w:rsidRPr="007D557C" w:rsidRDefault="00CB0E1C" w:rsidP="00CB0E1C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color w:val="000000" w:themeColor="text1"/>
          <w:szCs w:val="28"/>
          <w:bdr w:val="none" w:sz="0" w:space="0" w:color="auto" w:frame="1"/>
        </w:rPr>
      </w:pPr>
      <w:r w:rsidRPr="007D557C">
        <w:rPr>
          <w:b/>
          <w:bCs/>
          <w:color w:val="000000" w:themeColor="text1"/>
          <w:szCs w:val="28"/>
          <w:bdr w:val="none" w:sz="0" w:space="0" w:color="auto" w:frame="1"/>
        </w:rPr>
        <w:t>Міністерство освіти і науки України</w:t>
      </w:r>
    </w:p>
    <w:p w:rsidR="00CB0E1C" w:rsidRPr="007D557C" w:rsidRDefault="00CB0E1C" w:rsidP="00CB0E1C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color w:val="000000" w:themeColor="text1"/>
          <w:szCs w:val="28"/>
          <w:bdr w:val="none" w:sz="0" w:space="0" w:color="auto" w:frame="1"/>
        </w:rPr>
      </w:pPr>
      <w:r w:rsidRPr="007D557C">
        <w:rPr>
          <w:b/>
          <w:bCs/>
          <w:color w:val="000000" w:themeColor="text1"/>
          <w:szCs w:val="28"/>
          <w:bdr w:val="none" w:sz="0" w:space="0" w:color="auto" w:frame="1"/>
        </w:rPr>
        <w:t>Херсонський державний аграрно-економічний університет</w:t>
      </w:r>
    </w:p>
    <w:p w:rsidR="00CB0E1C" w:rsidRPr="007D557C" w:rsidRDefault="00CB0E1C" w:rsidP="00CB0E1C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color w:val="000000" w:themeColor="text1"/>
          <w:szCs w:val="28"/>
          <w:bdr w:val="none" w:sz="0" w:space="0" w:color="auto" w:frame="1"/>
        </w:rPr>
      </w:pPr>
      <w:r w:rsidRPr="007D557C">
        <w:rPr>
          <w:b/>
          <w:bCs/>
          <w:color w:val="000000" w:themeColor="text1"/>
          <w:szCs w:val="28"/>
          <w:bdr w:val="none" w:sz="0" w:space="0" w:color="auto" w:frame="1"/>
        </w:rPr>
        <w:t xml:space="preserve">Сектор міжнародних відносин </w:t>
      </w:r>
    </w:p>
    <w:p w:rsidR="00CB0E1C" w:rsidRPr="007D557C" w:rsidRDefault="00CB0E1C" w:rsidP="00CB0E1C">
      <w:pPr>
        <w:shd w:val="clear" w:color="auto" w:fill="FFFFFF"/>
        <w:spacing w:line="240" w:lineRule="auto"/>
        <w:jc w:val="center"/>
        <w:textAlignment w:val="baseline"/>
        <w:rPr>
          <w:b/>
          <w:bCs/>
          <w:color w:val="000000" w:themeColor="text1"/>
          <w:szCs w:val="28"/>
          <w:bdr w:val="none" w:sz="0" w:space="0" w:color="auto" w:frame="1"/>
        </w:rPr>
      </w:pPr>
    </w:p>
    <w:p w:rsidR="00CB0E1C" w:rsidRPr="007D557C" w:rsidRDefault="00CB0E1C" w:rsidP="00CB0E1C">
      <w:pPr>
        <w:shd w:val="clear" w:color="auto" w:fill="FFFFFF"/>
        <w:spacing w:line="240" w:lineRule="auto"/>
        <w:jc w:val="center"/>
        <w:textAlignment w:val="baseline"/>
        <w:rPr>
          <w:b/>
          <w:bCs/>
          <w:color w:val="000000" w:themeColor="text1"/>
          <w:szCs w:val="28"/>
          <w:bdr w:val="none" w:sz="0" w:space="0" w:color="auto" w:frame="1"/>
        </w:rPr>
      </w:pPr>
      <w:r w:rsidRPr="007D557C">
        <w:rPr>
          <w:b/>
          <w:bCs/>
          <w:color w:val="000000" w:themeColor="text1"/>
          <w:szCs w:val="28"/>
          <w:bdr w:val="none" w:sz="0" w:space="0" w:color="auto" w:frame="1"/>
        </w:rPr>
        <w:t xml:space="preserve">ІНФОРМАЦІЙНИЙ ЛИСТ </w:t>
      </w:r>
    </w:p>
    <w:p w:rsidR="00CB0E1C" w:rsidRPr="007D557C" w:rsidRDefault="00CB0E1C" w:rsidP="00CB0E1C">
      <w:pPr>
        <w:shd w:val="clear" w:color="auto" w:fill="FFFFFF"/>
        <w:spacing w:line="240" w:lineRule="auto"/>
        <w:jc w:val="center"/>
        <w:textAlignment w:val="baseline"/>
        <w:rPr>
          <w:b/>
          <w:bCs/>
          <w:color w:val="000000" w:themeColor="text1"/>
          <w:szCs w:val="28"/>
          <w:bdr w:val="none" w:sz="0" w:space="0" w:color="auto" w:frame="1"/>
        </w:rPr>
      </w:pPr>
    </w:p>
    <w:p w:rsidR="00CB0E1C" w:rsidRPr="007D557C" w:rsidRDefault="00CB0E1C" w:rsidP="00CB0E1C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color w:val="000000" w:themeColor="text1"/>
          <w:szCs w:val="28"/>
          <w:bdr w:val="none" w:sz="0" w:space="0" w:color="auto" w:frame="1"/>
        </w:rPr>
      </w:pPr>
      <w:r w:rsidRPr="007D557C">
        <w:rPr>
          <w:b/>
          <w:bCs/>
          <w:color w:val="000000" w:themeColor="text1"/>
          <w:szCs w:val="28"/>
          <w:bdr w:val="none" w:sz="0" w:space="0" w:color="auto" w:frame="1"/>
        </w:rPr>
        <w:t>ШАНОВНІ КОЛЕГИ!</w:t>
      </w:r>
    </w:p>
    <w:p w:rsidR="00CB0E1C" w:rsidRPr="007D557C" w:rsidRDefault="00CB0E1C" w:rsidP="00CB0E1C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color w:val="000000" w:themeColor="text1"/>
          <w:szCs w:val="28"/>
          <w:bdr w:val="none" w:sz="0" w:space="0" w:color="auto" w:frame="1"/>
        </w:rPr>
      </w:pPr>
      <w:r w:rsidRPr="007D557C">
        <w:rPr>
          <w:b/>
          <w:bCs/>
          <w:color w:val="000000" w:themeColor="text1"/>
          <w:szCs w:val="28"/>
          <w:bdr w:val="none" w:sz="0" w:space="0" w:color="auto" w:frame="1"/>
        </w:rPr>
        <w:t>Запрошуємо вас взяти участь у програмі</w:t>
      </w:r>
    </w:p>
    <w:p w:rsidR="00CB0E1C" w:rsidRPr="0073273B" w:rsidRDefault="00CB0E1C" w:rsidP="00CB0E1C">
      <w:pPr>
        <w:shd w:val="clear" w:color="auto" w:fill="FFFFFF"/>
        <w:spacing w:after="0" w:line="240" w:lineRule="auto"/>
        <w:rPr>
          <w:rFonts w:eastAsia="Times New Roman" w:cs="Times New Roman"/>
          <w:color w:val="050505"/>
          <w:szCs w:val="28"/>
          <w:lang w:val="ru-RU" w:eastAsia="uk-UA"/>
        </w:rPr>
      </w:pPr>
    </w:p>
    <w:p w:rsidR="00CB0E1C" w:rsidRPr="00CB0E1C" w:rsidRDefault="00CB0E1C" w:rsidP="00CB0E1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0505"/>
          <w:szCs w:val="28"/>
          <w:lang w:eastAsia="uk-UA"/>
        </w:rPr>
      </w:pPr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25 березня 2021 р. Європейська Комісія офіційно оголосила про відкриття нової Програми 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Еразмус+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 на 2021-2027 рр.</w:t>
      </w:r>
    </w:p>
    <w:p w:rsidR="00CB0E1C" w:rsidRPr="00CB0E1C" w:rsidRDefault="00CB0E1C" w:rsidP="00CB0E1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0505"/>
          <w:szCs w:val="28"/>
          <w:lang w:eastAsia="uk-UA"/>
        </w:rPr>
      </w:pPr>
      <w:r w:rsidRPr="00CB0E1C">
        <w:rPr>
          <w:rFonts w:eastAsia="Times New Roman" w:cs="Times New Roman"/>
          <w:color w:val="050505"/>
          <w:szCs w:val="28"/>
          <w:lang w:eastAsia="uk-UA"/>
        </w:rPr>
        <w:t>Бюджет понад 26 мільярдів євро, нова Програма буде не лише міжнародною, але й більш інклюзивною, цифровою та екологічною!</w:t>
      </w:r>
    </w:p>
    <w:p w:rsidR="00CB0E1C" w:rsidRPr="00CB0E1C" w:rsidRDefault="00CB0E1C" w:rsidP="00CB0E1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0505"/>
          <w:szCs w:val="28"/>
          <w:lang w:eastAsia="uk-UA"/>
        </w:rPr>
      </w:pPr>
      <w:r w:rsidRPr="00CB0E1C">
        <w:rPr>
          <w:rFonts w:eastAsia="Times New Roman" w:cs="Times New Roman"/>
          <w:color w:val="050505"/>
          <w:szCs w:val="28"/>
          <w:lang w:eastAsia="uk-UA"/>
        </w:rPr>
        <w:t>Для трьох сфер діяльності Програми – освіта та професійний розвиток, молодь і спорт, основними цілями будуть наступні:</w:t>
      </w:r>
    </w:p>
    <w:p w:rsidR="00CB0E1C" w:rsidRPr="00CB0E1C" w:rsidRDefault="00CB0E1C" w:rsidP="00CB0E1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0505"/>
          <w:szCs w:val="28"/>
          <w:lang w:eastAsia="uk-UA"/>
        </w:rPr>
      </w:pPr>
      <w:r w:rsidRPr="00CB0E1C">
        <w:rPr>
          <w:rFonts w:eastAsia="Times New Roman" w:cs="Times New Roman"/>
          <w:color w:val="050505"/>
          <w:szCs w:val="28"/>
          <w:lang w:eastAsia="uk-UA"/>
        </w:rPr>
        <w:t>сприяння академічній мобільності у сфері освіти та професійного розвитку</w:t>
      </w:r>
    </w:p>
    <w:p w:rsidR="00CB0E1C" w:rsidRPr="00CB0E1C" w:rsidRDefault="00CB0E1C" w:rsidP="00CB0E1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0505"/>
          <w:szCs w:val="28"/>
          <w:lang w:eastAsia="uk-UA"/>
        </w:rPr>
      </w:pPr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сприяння неформальній та 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інформальній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 навчальній мобільності у сфері молоді</w:t>
      </w:r>
    </w:p>
    <w:p w:rsidR="00CB0E1C" w:rsidRPr="00CB0E1C" w:rsidRDefault="00CB0E1C" w:rsidP="00CB0E1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0505"/>
          <w:szCs w:val="28"/>
          <w:lang w:eastAsia="uk-UA"/>
        </w:rPr>
      </w:pPr>
      <w:r w:rsidRPr="00CB0E1C">
        <w:rPr>
          <w:rFonts w:eastAsia="Times New Roman" w:cs="Times New Roman"/>
          <w:color w:val="050505"/>
          <w:szCs w:val="28"/>
          <w:lang w:eastAsia="uk-UA"/>
        </w:rPr>
        <w:t>сприяння навчальній мобільності персоналу сфери спорту</w:t>
      </w:r>
    </w:p>
    <w:p w:rsidR="00CB0E1C" w:rsidRPr="00CB0E1C" w:rsidRDefault="00CB0E1C" w:rsidP="00CB0E1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0505"/>
          <w:szCs w:val="28"/>
          <w:lang w:eastAsia="uk-UA"/>
        </w:rPr>
      </w:pPr>
      <w:r w:rsidRPr="00CB0E1C">
        <w:rPr>
          <w:rFonts w:eastAsia="Times New Roman" w:cs="Times New Roman"/>
          <w:color w:val="050505"/>
          <w:szCs w:val="28"/>
          <w:lang w:eastAsia="uk-UA"/>
        </w:rPr>
        <w:t>Разом з тим, нова Програма буде працювати для досягнення розвитку співпраці, якості, інклюзії, креативності та інновацій на рівні організацій і впровадження стратегій у сфері освіти, професійного розвитку, молоді та спорту.</w:t>
      </w:r>
    </w:p>
    <w:p w:rsidR="00CB0E1C" w:rsidRPr="00CB0E1C" w:rsidRDefault="00CB0E1C" w:rsidP="00CB0E1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0505"/>
          <w:szCs w:val="28"/>
          <w:lang w:eastAsia="uk-UA"/>
        </w:rPr>
      </w:pPr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Крім цього, 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Еразмус+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 на 2021-2027 рр. підтримуватиме викладання, навчання та проведення досліджень з питань європейської інтеграції, зокрема щодо майбутніх викликів та можливостей Європейського Союзу в межах напряму Жан Моне.</w:t>
      </w:r>
    </w:p>
    <w:p w:rsidR="00CB0E1C" w:rsidRPr="00CB0E1C" w:rsidRDefault="00CB0E1C" w:rsidP="00CB0E1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0505"/>
          <w:szCs w:val="28"/>
          <w:lang w:eastAsia="uk-UA"/>
        </w:rPr>
      </w:pPr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Буде також підтримано нові флагманські ініціативи, такі як Європейські університети, Академії вчителів 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Еразмус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, Центри досконалості у сфері професійної (професійно-технічної) освіти та 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ВідкривайЄС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>.</w:t>
      </w:r>
    </w:p>
    <w:p w:rsidR="00CB0E1C" w:rsidRPr="00CB0E1C" w:rsidRDefault="00CB0E1C" w:rsidP="00CB0E1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0505"/>
          <w:szCs w:val="28"/>
          <w:lang w:eastAsia="uk-UA"/>
        </w:rPr>
      </w:pPr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Детальніше про нові можливості Програми 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Еразмус+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 на 2021-2027 рр. - за </w:t>
      </w:r>
      <w:hyperlink r:id="rId5" w:tgtFrame="_blank" w:history="1">
        <w:r w:rsidRPr="00CB0E1C">
          <w:rPr>
            <w:rFonts w:eastAsia="Times New Roman" w:cs="Times New Roman"/>
            <w:color w:val="0000FF"/>
            <w:szCs w:val="28"/>
            <w:bdr w:val="none" w:sz="0" w:space="0" w:color="auto" w:frame="1"/>
            <w:lang w:eastAsia="uk-UA"/>
          </w:rPr>
          <w:t>https://ec.europa.eu/programmes/erasmus-plus/about_en</w:t>
        </w:r>
      </w:hyperlink>
      <w:r w:rsidRPr="00CB0E1C">
        <w:rPr>
          <w:rFonts w:eastAsia="Times New Roman" w:cs="Times New Roman"/>
          <w:color w:val="050505"/>
          <w:szCs w:val="28"/>
          <w:lang w:eastAsia="uk-UA"/>
        </w:rPr>
        <w:t>.</w:t>
      </w:r>
    </w:p>
    <w:p w:rsidR="00CB0E1C" w:rsidRPr="00CB0E1C" w:rsidRDefault="00CB0E1C" w:rsidP="00CB0E1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0505"/>
          <w:szCs w:val="28"/>
          <w:lang w:eastAsia="uk-UA"/>
        </w:rPr>
      </w:pPr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Оновлене Керівництво до Програми 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Еразмус+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 (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Programme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 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Guide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) від 25.03.2021 - за </w:t>
      </w:r>
      <w:hyperlink r:id="rId6" w:tgtFrame="_blank" w:history="1">
        <w:r w:rsidRPr="00CB0E1C">
          <w:rPr>
            <w:rFonts w:eastAsia="Times New Roman" w:cs="Times New Roman"/>
            <w:color w:val="0000FF"/>
            <w:szCs w:val="28"/>
            <w:bdr w:val="none" w:sz="0" w:space="0" w:color="auto" w:frame="1"/>
            <w:lang w:eastAsia="uk-UA"/>
          </w:rPr>
          <w:t>https://ec.europa.eu/.../era.../resources/programme-guide_en</w:t>
        </w:r>
      </w:hyperlink>
      <w:r w:rsidRPr="00CB0E1C">
        <w:rPr>
          <w:rFonts w:eastAsia="Times New Roman" w:cs="Times New Roman"/>
          <w:color w:val="050505"/>
          <w:szCs w:val="28"/>
          <w:lang w:eastAsia="uk-UA"/>
        </w:rPr>
        <w:t>.</w:t>
      </w:r>
    </w:p>
    <w:p w:rsidR="00CB0E1C" w:rsidRPr="00CB0E1C" w:rsidRDefault="00CB0E1C" w:rsidP="00CB0E1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0505"/>
          <w:szCs w:val="28"/>
          <w:lang w:eastAsia="uk-UA"/>
        </w:rPr>
      </w:pPr>
      <w:r w:rsidRPr="00CB0E1C">
        <w:rPr>
          <w:rFonts w:eastAsia="Times New Roman" w:cs="Times New Roman"/>
          <w:color w:val="050505"/>
          <w:szCs w:val="28"/>
          <w:lang w:eastAsia="uk-UA"/>
        </w:rPr>
        <w:t>Конкурсна програма на 2021 р. (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Call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 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for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 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proposals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 2021) - за </w:t>
      </w:r>
      <w:hyperlink r:id="rId7" w:tgtFrame="_blank" w:history="1">
        <w:r w:rsidRPr="00CB0E1C">
          <w:rPr>
            <w:rFonts w:eastAsia="Times New Roman" w:cs="Times New Roman"/>
            <w:color w:val="0000FF"/>
            <w:szCs w:val="28"/>
            <w:bdr w:val="none" w:sz="0" w:space="0" w:color="auto" w:frame="1"/>
            <w:lang w:eastAsia="uk-UA"/>
          </w:rPr>
          <w:t>https://eur-lex.europa.eu/legal-content/EN/TXT/...</w:t>
        </w:r>
      </w:hyperlink>
      <w:r w:rsidRPr="00CB0E1C">
        <w:rPr>
          <w:rFonts w:eastAsia="Times New Roman" w:cs="Times New Roman"/>
          <w:color w:val="050505"/>
          <w:szCs w:val="28"/>
          <w:lang w:eastAsia="uk-UA"/>
        </w:rPr>
        <w:t>.</w:t>
      </w:r>
    </w:p>
    <w:p w:rsidR="00CB0E1C" w:rsidRPr="00CB0E1C" w:rsidRDefault="00CB0E1C" w:rsidP="00CB0E1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0505"/>
          <w:szCs w:val="28"/>
          <w:lang w:eastAsia="uk-UA"/>
        </w:rPr>
      </w:pPr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Коротко про нові конкурси за участі країн-партнерів - 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Partner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 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Countries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, зокрема України - за </w:t>
      </w:r>
      <w:hyperlink r:id="rId8" w:tgtFrame="_blank" w:history="1">
        <w:r w:rsidRPr="00CB0E1C">
          <w:rPr>
            <w:rFonts w:eastAsia="Times New Roman" w:cs="Times New Roman"/>
            <w:color w:val="0000FF"/>
            <w:szCs w:val="28"/>
            <w:bdr w:val="none" w:sz="0" w:space="0" w:color="auto" w:frame="1"/>
            <w:lang w:eastAsia="uk-UA"/>
          </w:rPr>
          <w:t>https://erasmusplus.org.ua/.../erasmusinternational-2021.pdf</w:t>
        </w:r>
      </w:hyperlink>
    </w:p>
    <w:p w:rsidR="00CB0E1C" w:rsidRPr="00CB0E1C" w:rsidRDefault="00CB0E1C" w:rsidP="00CB0E1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0505"/>
          <w:szCs w:val="28"/>
          <w:lang w:eastAsia="uk-UA"/>
        </w:rPr>
      </w:pPr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Про напрям Жан Моне - за </w:t>
      </w:r>
      <w:hyperlink r:id="rId9" w:tgtFrame="_blank" w:history="1">
        <w:r w:rsidRPr="00CB0E1C">
          <w:rPr>
            <w:rFonts w:eastAsia="Times New Roman" w:cs="Times New Roman"/>
            <w:color w:val="0000FF"/>
            <w:szCs w:val="28"/>
            <w:bdr w:val="none" w:sz="0" w:space="0" w:color="auto" w:frame="1"/>
            <w:lang w:eastAsia="uk-UA"/>
          </w:rPr>
          <w:t>https://erasmusplus.org.ua/.../jma-2021-2pager%201.pdf</w:t>
        </w:r>
      </w:hyperlink>
    </w:p>
    <w:p w:rsidR="00CB0E1C" w:rsidRPr="00CB0E1C" w:rsidRDefault="00CB0E1C" w:rsidP="00CB0E1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0505"/>
          <w:szCs w:val="28"/>
          <w:lang w:eastAsia="uk-UA"/>
        </w:rPr>
      </w:pPr>
      <w:r w:rsidRPr="00CB0E1C">
        <w:rPr>
          <w:rFonts w:eastAsia="Times New Roman" w:cs="Times New Roman"/>
          <w:color w:val="050505"/>
          <w:szCs w:val="28"/>
          <w:lang w:eastAsia="uk-UA"/>
        </w:rPr>
        <w:t>Запрошуються організації, які працюють у сфері освіти, професійної підготовки, молоді та спорту, зокрема заклади освіти, дослідницькі установи, державні органи влади, молодіжні організації, державні, приватні та громадські організації скористатись можливостями для розвитку інтернаціоналізації і долучитись до участі в конкурсах!</w:t>
      </w:r>
    </w:p>
    <w:p w:rsidR="00CB0E1C" w:rsidRPr="00CB0E1C" w:rsidRDefault="00CB0E1C" w:rsidP="00CB0E1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0505"/>
          <w:szCs w:val="28"/>
          <w:lang w:eastAsia="uk-UA"/>
        </w:rPr>
      </w:pP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Moving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 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forward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 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together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 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with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 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European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 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Union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 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and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 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Erasmus+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>!</w:t>
      </w:r>
    </w:p>
    <w:p w:rsidR="00CB0E1C" w:rsidRPr="00CB0E1C" w:rsidRDefault="00CB0E1C" w:rsidP="00CB0E1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0505"/>
          <w:szCs w:val="28"/>
          <w:lang w:eastAsia="uk-UA"/>
        </w:rPr>
      </w:pPr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Підготовлено командою Національного 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Еразмус+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 офісу в Україні (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проєкт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 ЄС) на основі інформації порталу Програми ЄС </w:t>
      </w: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Еразмус+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 та отриманими </w:t>
      </w:r>
      <w:r w:rsidRPr="00CB0E1C">
        <w:rPr>
          <w:rFonts w:eastAsia="Times New Roman" w:cs="Times New Roman"/>
          <w:color w:val="050505"/>
          <w:szCs w:val="28"/>
          <w:lang w:eastAsia="uk-UA"/>
        </w:rPr>
        <w:lastRenderedPageBreak/>
        <w:t>матеріалами від Виконавчого агентства ЄС з питань освіти, аудіовізуальних засобів і культури.</w:t>
      </w:r>
    </w:p>
    <w:p w:rsidR="00CB0E1C" w:rsidRPr="00CB0E1C" w:rsidRDefault="00CB0E1C" w:rsidP="00CB0E1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0505"/>
          <w:szCs w:val="28"/>
          <w:lang w:eastAsia="uk-UA"/>
        </w:rPr>
      </w:pPr>
      <w:proofErr w:type="spellStart"/>
      <w:r w:rsidRPr="00CB0E1C">
        <w:rPr>
          <w:rFonts w:eastAsia="Times New Roman" w:cs="Times New Roman"/>
          <w:color w:val="050505"/>
          <w:szCs w:val="28"/>
          <w:lang w:eastAsia="uk-UA"/>
        </w:rPr>
        <w:t>Інфо</w:t>
      </w:r>
      <w:proofErr w:type="spellEnd"/>
      <w:r w:rsidRPr="00CB0E1C">
        <w:rPr>
          <w:rFonts w:eastAsia="Times New Roman" w:cs="Times New Roman"/>
          <w:color w:val="050505"/>
          <w:szCs w:val="28"/>
          <w:lang w:eastAsia="uk-UA"/>
        </w:rPr>
        <w:t xml:space="preserve"> з </w:t>
      </w:r>
      <w:hyperlink r:id="rId10" w:tgtFrame="_blank" w:history="1">
        <w:r w:rsidRPr="00CB0E1C">
          <w:rPr>
            <w:rFonts w:eastAsia="Times New Roman" w:cs="Times New Roman"/>
            <w:color w:val="0000FF"/>
            <w:szCs w:val="28"/>
            <w:bdr w:val="none" w:sz="0" w:space="0" w:color="auto" w:frame="1"/>
            <w:lang w:eastAsia="uk-UA"/>
          </w:rPr>
          <w:t>https://erasmusplus.org.ua/novyny.html</w:t>
        </w:r>
      </w:hyperlink>
    </w:p>
    <w:p w:rsidR="00811569" w:rsidRPr="0073273B" w:rsidRDefault="00811569" w:rsidP="00CB0E1C">
      <w:pPr>
        <w:spacing w:line="240" w:lineRule="auto"/>
        <w:jc w:val="center"/>
        <w:rPr>
          <w:lang w:val="ru-RU"/>
        </w:rPr>
      </w:pPr>
    </w:p>
    <w:p w:rsidR="003432DE" w:rsidRPr="003432DE" w:rsidRDefault="003432DE" w:rsidP="003432DE">
      <w:pPr>
        <w:spacing w:after="160" w:line="256" w:lineRule="auto"/>
        <w:rPr>
          <w:rFonts w:eastAsia="Calibri"/>
          <w:color w:val="000000" w:themeColor="text1"/>
          <w:szCs w:val="28"/>
          <w:u w:val="single"/>
          <w:lang w:val="ru-RU"/>
        </w:rPr>
      </w:pPr>
      <w:r w:rsidRPr="003432DE">
        <w:rPr>
          <w:rFonts w:eastAsia="Calibri"/>
          <w:color w:val="000000" w:themeColor="text1"/>
          <w:szCs w:val="28"/>
          <w:u w:val="single"/>
        </w:rPr>
        <w:t>За довід</w:t>
      </w:r>
      <w:r w:rsidR="00CB0E1C" w:rsidRPr="003432DE">
        <w:rPr>
          <w:rFonts w:eastAsia="Calibri"/>
          <w:color w:val="000000" w:themeColor="text1"/>
          <w:szCs w:val="28"/>
          <w:u w:val="single"/>
        </w:rPr>
        <w:t>к</w:t>
      </w:r>
      <w:r w:rsidRPr="003432DE">
        <w:rPr>
          <w:rFonts w:eastAsia="Calibri"/>
          <w:color w:val="000000" w:themeColor="text1"/>
          <w:szCs w:val="28"/>
          <w:u w:val="single"/>
        </w:rPr>
        <w:t>ами звертатися до сектору міжнародних відносин</w:t>
      </w:r>
    </w:p>
    <w:p w:rsidR="003432DE" w:rsidRPr="003432DE" w:rsidRDefault="003432DE" w:rsidP="003432DE">
      <w:pPr>
        <w:spacing w:after="160" w:line="256" w:lineRule="auto"/>
        <w:rPr>
          <w:rFonts w:eastAsia="Calibri"/>
          <w:color w:val="000000" w:themeColor="text1"/>
          <w:szCs w:val="28"/>
          <w:u w:val="single"/>
          <w:lang w:val="en-US"/>
        </w:rPr>
      </w:pPr>
      <w:r w:rsidRPr="003432DE">
        <w:rPr>
          <w:rFonts w:eastAsia="Calibri"/>
          <w:color w:val="000000" w:themeColor="text1"/>
          <w:szCs w:val="28"/>
          <w:u w:val="single"/>
          <w:lang w:val="en-US"/>
        </w:rPr>
        <w:t>Irk3021@ukr.net</w:t>
      </w:r>
      <w:bookmarkStart w:id="0" w:name="_GoBack"/>
      <w:bookmarkEnd w:id="0"/>
    </w:p>
    <w:p w:rsidR="003432DE" w:rsidRPr="007D557C" w:rsidRDefault="003432DE" w:rsidP="003432DE">
      <w:pPr>
        <w:spacing w:after="160" w:line="256" w:lineRule="auto"/>
        <w:rPr>
          <w:rFonts w:eastAsia="Calibri"/>
          <w:b/>
          <w:color w:val="000000" w:themeColor="text1"/>
          <w:szCs w:val="28"/>
          <w:u w:val="single"/>
        </w:rPr>
      </w:pPr>
    </w:p>
    <w:p w:rsidR="00CB0E1C" w:rsidRPr="007D557C" w:rsidRDefault="00CB0E1C" w:rsidP="00CB0E1C">
      <w:pPr>
        <w:spacing w:after="0"/>
        <w:jc w:val="both"/>
        <w:rPr>
          <w:rFonts w:eastAsia="Calibri"/>
          <w:color w:val="000000" w:themeColor="text1"/>
          <w:szCs w:val="28"/>
        </w:rPr>
      </w:pPr>
    </w:p>
    <w:p w:rsidR="00CB0E1C" w:rsidRPr="00E7078B" w:rsidRDefault="00CB0E1C" w:rsidP="00CB0E1C"/>
    <w:p w:rsidR="00CB0E1C" w:rsidRPr="003432DE" w:rsidRDefault="00CB0E1C" w:rsidP="00CB0E1C">
      <w:pPr>
        <w:spacing w:line="240" w:lineRule="auto"/>
        <w:rPr>
          <w:lang w:val="ru-RU"/>
        </w:rPr>
      </w:pPr>
    </w:p>
    <w:sectPr w:rsidR="00CB0E1C" w:rsidRPr="003432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54"/>
    <w:rsid w:val="000A55FB"/>
    <w:rsid w:val="00136DED"/>
    <w:rsid w:val="001C4554"/>
    <w:rsid w:val="003432DE"/>
    <w:rsid w:val="0073273B"/>
    <w:rsid w:val="00811569"/>
    <w:rsid w:val="00CB0E1C"/>
    <w:rsid w:val="00D3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E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49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99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92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26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9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2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plus.org.ua/images/phocadownload/infodays/erasmusinternational-2021.pdf?fbclid=IwAR2Ek1WxvPjs0OS9SpOypFrDPab5_8sGx3Ot4Nk9dfy30d4ir2az1nYJ2s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eur-lex.europa.eu%2Flegal-content%2FEN%2FTXT%2F%3Furi%3Duriserv%253AOJ.C_.2021.103.01.0012.01.ENG%26toc%3DOJ%253AC%253A2021%253A103%253ATOC%26fbclid%3DIwAR0jdaCkoLtYOmgNUjZsFzmZZKxy-a7Mo_pQ85LMHHX7wg4AXGvQsXpMVTM&amp;h=AT0T9gUHyNwpAUk1GdstJreR7th186KnwwxZyknCayx5hxNbQpjn-2wzvPd98Vhg2azVhJIQ5mfzfDI1cKvUyhCeZ0g0RsRpUAO6BHV6bSs7dMyRSLy_zb36QWI4It5N-3w6&amp;__tn__=-UK-R&amp;c%5b0%5d=AT2w7aiOxdnc1X0-FCUCI-FQqQ4cm7qtHEsFw3pw_9sqxuHldlgZy3vT_APp-rUXA_Gq2VCoeQDVKvmrfim0GRNzuMmZD05zVldSYNvYP-_bzZYliKY5bX2BhSL2-9Y9TggQE2nzJTSv66Mwk5Dq9riSX7fcwo5gIcRt4E8Zi6JBu3rQU4D7v6d-dLbkd56RyDHLZpvhhEKDhvnJqRQV8G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ec.europa.eu%2Fprogrammes%2Ferasmus-plus%2Fresources%2Fprogramme-guide_en%3Ffbclid%3DIwAR2Q50PuhejRxlthfVIpdM6nZtThovkY9kvzz3ENLMym88Hw5k_LWfxT034&amp;h=AT3jIqRK4FglsDhUvPVOwvwWOj4-GyB7dwE1P1Q1oz5LuIC0VrTIdrKYVHzC5-ZPTa4WwxsgLobq1NUcSsYbCwhNebqNvMeUGU5zzQXv_f9YMNXEqlkSxDfjR9Bt4XmHV1ms&amp;__tn__=-UK-R&amp;c%5b0%5d=AT2w7aiOxdnc1X0-FCUCI-FQqQ4cm7qtHEsFw3pw_9sqxuHldlgZy3vT_APp-rUXA_Gq2VCoeQDVKvmrfim0GRNzuMmZD05zVldSYNvYP-_bzZYliKY5bX2BhSL2-9Y9TggQE2nzJTSv66Mwk5Dq9riSX7fcwo5gIcRt4E8Zi6JBu3rQU4D7v6d-dLbkd56RyDHLZpvhhEKDhvnJqRQV8G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.facebook.com/l.php?u=https%3A%2F%2Fec.europa.eu%2Fprogrammes%2Ferasmus-plus%2Fabout_en%3Ffbclid%3DIwAR1fJMKT_DJnonCMYCCKJOMOgIG0UHl2l4RQH-DT1Od7mfJ6vM9VXkXz1xE&amp;h=AT1ibSkxzx-jZU_sito4ns9Hw_ZZqMoaT8QNbGkN40WzcJtr_ba9QzBpMI3K0wqa861RTGTJaRs53dzN4kj1-IEhN3xhmKlhvVXIe_XYHna0p2dugjsC_bfR4H4hx5RXd5_0&amp;__tn__=-UK-R&amp;c%5b0%5d=AT2w7aiOxdnc1X0-FCUCI-FQqQ4cm7qtHEsFw3pw_9sqxuHldlgZy3vT_APp-rUXA_Gq2VCoeQDVKvmrfim0GRNzuMmZD05zVldSYNvYP-_bzZYliKY5bX2BhSL2-9Y9TggQE2nzJTSv66Mwk5Dq9riSX7fcwo5gIcRt4E8Zi6JBu3rQU4D7v6d-dLbkd56RyDHLZpvhhEKDhvnJqRQV8GI" TargetMode="External"/><Relationship Id="rId10" Type="http://schemas.openxmlformats.org/officeDocument/2006/relationships/hyperlink" Target="https://erasmusplus.org.ua/novyny.html?fbclid=IwAR029wstLTc-idXkuHCZGWPa5aizmbqw1F9TYAA2P_g0CNzcWmLl01IdqL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erasmusplus.org.ua%2Fimages%2Fphocadownload%2Finfodays%2Fjma-2021-2pager%25201.pdf%3Ffbclid%3DIwAR39gQUQ9Ow-tXrw7_3dpU5yJm2kq4jK-wCZyXboZ6a0PRNFLa6iL2GrTb8&amp;h=AT03WMtbLlcQjseIxtvCHktG0ujMlQlNeZOr83hsiJ_JZNpNVM3CkOkg2LZ8JUtbrLc8a3K9i522qxaj8b83rVSBgDd1sVyaM0FoPZssLqET-cbAlYmlAAT0zYl3WrSYDaTP&amp;__tn__=-UK-R&amp;c%5b0%5d=AT2w7aiOxdnc1X0-FCUCI-FQqQ4cm7qtHEsFw3pw_9sqxuHldlgZy3vT_APp-rUXA_Gq2VCoeQDVKvmrfim0GRNzuMmZD05zVldSYNvYP-_bzZYliKY5bX2BhSL2-9Y9TggQE2nzJTSv66Mwk5Dq9riSX7fcwo5gIcRt4E8Zi6JBu3rQU4D7v6d-dLbkd56RyDHLZpvhhEKDhvnJqRQV8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3507</Words>
  <Characters>1999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12</cp:revision>
  <dcterms:created xsi:type="dcterms:W3CDTF">2021-03-04T09:36:00Z</dcterms:created>
  <dcterms:modified xsi:type="dcterms:W3CDTF">2021-03-26T12:05:00Z</dcterms:modified>
</cp:coreProperties>
</file>