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6D626" w14:textId="77777777" w:rsidR="00EB3375" w:rsidRDefault="00EB3375" w:rsidP="00EB337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3375">
        <w:rPr>
          <w:rFonts w:ascii="Times New Roman" w:hAnsi="Times New Roman" w:cs="Times New Roman"/>
          <w:b/>
          <w:sz w:val="28"/>
          <w:szCs w:val="28"/>
          <w:lang w:val="uk-UA"/>
        </w:rPr>
        <w:t>НАУКОВА РОБОТА НПП КАФЕДРИ</w:t>
      </w:r>
    </w:p>
    <w:p w14:paraId="71024778" w14:textId="77777777" w:rsidR="00EB3375" w:rsidRPr="00EB3375" w:rsidRDefault="00EB3375" w:rsidP="00EB3375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3375">
        <w:rPr>
          <w:rFonts w:ascii="Times New Roman" w:eastAsia="Calibri" w:hAnsi="Times New Roman" w:cs="Times New Roman"/>
          <w:sz w:val="24"/>
          <w:szCs w:val="24"/>
        </w:rPr>
        <w:t>Державна служба України з питань безпечності харчових продуктів та захисту споживачів (Держпродпродспоживслужба) в режимі онлайн провела перше (установче) засідання Науково-методичної ради 27 лютого 2024 року.  Участь у засіданні від ХДАЕУ взяла завідувач кафедри харчових технологій к.с.г.н., доцент Наталя НОВІКОВА.</w:t>
      </w:r>
      <w:r w:rsidRPr="00EB33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EB3375">
        <w:rPr>
          <w:rFonts w:ascii="Times New Roman" w:eastAsia="Calibri" w:hAnsi="Times New Roman" w:cs="Times New Roman"/>
          <w:sz w:val="24"/>
          <w:szCs w:val="24"/>
        </w:rPr>
        <w:t>Наказом від 15.01.2024 № 16 “Про затвердження положення та складу Науково-методичної ради Державної служби України з питань безпечності харчових продуктів та захисту споживачів” затверджено Положення про Науково-методичну раду при Державній службі безпечності харчових продуктів та захисту споживачів, а також Персональний склад Ради.</w:t>
      </w:r>
    </w:p>
    <w:p w14:paraId="7F7CB45C" w14:textId="77777777" w:rsidR="00EB3375" w:rsidRPr="00EB3375" w:rsidRDefault="00887748" w:rsidP="00EB337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5" w:history="1"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http://www.ksau.kherson.ua/ksau/news/10180-2024-02-27-10.html</w:t>
        </w:r>
      </w:hyperlink>
    </w:p>
    <w:p w14:paraId="6E2031AB" w14:textId="77777777" w:rsidR="00EB3375" w:rsidRPr="003D55BB" w:rsidRDefault="00EB3375" w:rsidP="00EB3375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B33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19 червня 2025 року в режимі онлайн відбулося засідання секції «Безпечність харчових продуктів» науково-методичної ради при Державній службі безпечності харчових продуктів та захисту споживачів. </w:t>
      </w:r>
      <w:r w:rsidRPr="003D55BB">
        <w:rPr>
          <w:rFonts w:ascii="Times New Roman" w:eastAsia="Calibri" w:hAnsi="Times New Roman" w:cs="Times New Roman"/>
          <w:sz w:val="24"/>
          <w:szCs w:val="24"/>
          <w:lang w:val="uk-UA"/>
        </w:rPr>
        <w:t>На виконання наказу Державної служби України з питань безпечності харчових продуктів та захисту споживачів від 15.01.2024 № 16 «Про затвердження положення та складу Науково-методичної ради при Державній службі України з питань безпечності харчових продуктів та захисту споживачів» у засіданні взяли участь науково-педагогічні працівники Херсонського державного аграрно-економічного університету біолого-технологічного факультету к.с.-г.н., доцент завідувач кафедри харчових технологій Наталя НОВІКОВА та д.т.н., професор кафедри харчових технологій Ольга ГОРАЧ.</w:t>
      </w:r>
    </w:p>
    <w:p w14:paraId="641E5DE3" w14:textId="77777777" w:rsidR="00EB3375" w:rsidRPr="003D55BB" w:rsidRDefault="00887748" w:rsidP="00EB337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hyperlink r:id="rId6" w:history="1"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http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://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www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.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ksau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.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kherson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.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ua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/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ksau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/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news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/12963-2025-06-19-8.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html</w:t>
        </w:r>
      </w:hyperlink>
    </w:p>
    <w:p w14:paraId="7C04B589" w14:textId="77777777" w:rsidR="00EB3375" w:rsidRPr="00EB3375" w:rsidRDefault="00EB3375" w:rsidP="00EB3375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B3375">
        <w:rPr>
          <w:rFonts w:ascii="Times New Roman" w:eastAsia="Calibri" w:hAnsi="Times New Roman" w:cs="Times New Roman"/>
          <w:sz w:val="24"/>
          <w:szCs w:val="24"/>
          <w:lang w:val="uk-UA"/>
        </w:rPr>
        <w:t>09 вересня 2024 року на виконання наказу Державної служби України з питань безпечності харчових продуктів та захисту споживачів від 15.01.2024 № 16 «Про затвердження положення та складу Науково-методичної ради при Державній службі України з питань безпечності харчових продуктів та захисту споживачів» відбулося засідання Науково-методичної ради при Державній службі безпечності харчових продуктів та захисту споживачів в якому взяли участь науково-педагогічні працівники біолого-технологічного факультету кафедри харчових технологій Херсонського державного аграрно-економічного університету д.т.н., професор кафедри харчових технологій Горач О.О. та завідувач кафедри харчових технологій Новікова Н.В.</w:t>
      </w:r>
    </w:p>
    <w:p w14:paraId="5BB5546F" w14:textId="77777777" w:rsidR="00EB3375" w:rsidRPr="003D55BB" w:rsidRDefault="00887748" w:rsidP="00EB337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hyperlink r:id="rId7" w:history="1"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http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://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www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.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ksau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.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kherson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.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ua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/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ksau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/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news</w:t>
        </w:r>
        <w:r w:rsidR="00EB3375" w:rsidRPr="003D55BB">
          <w:rPr>
            <w:rStyle w:val="a3"/>
            <w:rFonts w:ascii="Times New Roman" w:eastAsia="Calibri" w:hAnsi="Times New Roman" w:cs="Times New Roman"/>
            <w:sz w:val="24"/>
            <w:szCs w:val="24"/>
            <w:lang w:val="uk-UA"/>
          </w:rPr>
          <w:t>/11139-2024-09-09-5.</w:t>
        </w:r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html</w:t>
        </w:r>
      </w:hyperlink>
    </w:p>
    <w:p w14:paraId="56751657" w14:textId="77777777" w:rsidR="00EB3375" w:rsidRPr="00EB3375" w:rsidRDefault="00EB3375" w:rsidP="00EB3375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33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27 лютого 2024 року в режимі онлайн відбулася зустріч з представниками рамкової програми Європейського Союзу з досліджень та інновацій «Горизонт Європа» програмного комітету «Харчування, біоекономіка, природні ресурси, сільське господарство та навколишнє середовище». </w:t>
      </w:r>
      <w:r w:rsidRPr="00EB3375">
        <w:rPr>
          <w:rFonts w:ascii="Times New Roman" w:eastAsia="Calibri" w:hAnsi="Times New Roman" w:cs="Times New Roman"/>
          <w:sz w:val="24"/>
          <w:szCs w:val="24"/>
        </w:rPr>
        <w:t>27 лютого 2024 року в режимі ...</w:t>
      </w:r>
    </w:p>
    <w:p w14:paraId="64E6F6A6" w14:textId="77777777" w:rsidR="00EB3375" w:rsidRPr="00EB3375" w:rsidRDefault="00EB3375" w:rsidP="00EB337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3375">
        <w:rPr>
          <w:rFonts w:ascii="Times New Roman" w:eastAsia="Calibri" w:hAnsi="Times New Roman" w:cs="Times New Roman"/>
          <w:sz w:val="24"/>
          <w:szCs w:val="24"/>
        </w:rPr>
        <w:t>Створено 28 лютого 2024</w:t>
      </w:r>
    </w:p>
    <w:p w14:paraId="0B911F7D" w14:textId="77777777" w:rsidR="00EB3375" w:rsidRPr="00EB3375" w:rsidRDefault="00887748" w:rsidP="00EB337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8" w:history="1"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http://www.ksau.kherson.ua/ksau/news/10045-2024-02-10-7.html</w:t>
        </w:r>
      </w:hyperlink>
    </w:p>
    <w:p w14:paraId="5971C870" w14:textId="77777777" w:rsidR="00EB3375" w:rsidRPr="003D55BB" w:rsidRDefault="00EB3375" w:rsidP="00EB3375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EB33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Комунікативний захід </w:t>
      </w:r>
      <w:r w:rsidRPr="00EB3375">
        <w:rPr>
          <w:rFonts w:ascii="Times New Roman" w:eastAsia="Calibri" w:hAnsi="Times New Roman" w:cs="Times New Roman"/>
          <w:sz w:val="24"/>
          <w:szCs w:val="24"/>
        </w:rPr>
        <w:t>c</w:t>
      </w:r>
      <w:r w:rsidRPr="00EB337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тосовно участі представників України у заходах, організованих в рамках інструментів ЄС з питань досліджень та інновацій Міністерство освіти і науки України 09.01.2024 р. провело в гібридному варіанті робочу зустріч представників України до комітетів, відповідальних за моніторинг виконання Рамкової програми Європейського Союзу з досліджень та інновацій «Горизонт Європа», які номіновані згідно наказу МОН №53 від 17.01.2024 року. </w:t>
      </w:r>
      <w:r w:rsidRPr="003D55BB">
        <w:rPr>
          <w:rFonts w:ascii="Times New Roman" w:eastAsia="Calibri" w:hAnsi="Times New Roman" w:cs="Times New Roman"/>
          <w:sz w:val="24"/>
          <w:szCs w:val="24"/>
          <w:lang w:val="uk-UA"/>
        </w:rPr>
        <w:t>Горач Ольга Олексіївна д.т.н. доцент, професор кафедри харчових технологій біолого-технологічного факультету Херсонського державного аграрно-економічного університету є одним із представників комітету «Харчування, біоекономіка, природні ресурси, сільське господарство та довкілля» взяла участь у роботі засідання.</w:t>
      </w:r>
    </w:p>
    <w:p w14:paraId="7D235C35" w14:textId="77777777" w:rsidR="00EB3375" w:rsidRPr="00EB3375" w:rsidRDefault="00EB3375" w:rsidP="00EB337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123DA">
        <w:rPr>
          <w:rFonts w:ascii="Times New Roman" w:eastAsia="Calibri" w:hAnsi="Times New Roman" w:cs="Times New Roman"/>
          <w:sz w:val="24"/>
          <w:szCs w:val="24"/>
          <w:lang w:val="uk-UA"/>
        </w:rPr>
        <w:t>Обговорено процедури комунікації із стейкхолдерами та ЦОВВ України щодо представлення позицій української спільноти  в ході засідань комітетів програми Горизонт Європа.</w:t>
      </w:r>
      <w:r w:rsidRPr="002123DA">
        <w:rPr>
          <w:rFonts w:ascii="Times New Roman" w:eastAsia="Calibri" w:hAnsi="Times New Roman" w:cs="Times New Roman"/>
          <w:b/>
          <w:bCs/>
          <w:sz w:val="24"/>
          <w:szCs w:val="24"/>
          <w:lang w:val="uk-UA"/>
        </w:rPr>
        <w:t xml:space="preserve"> </w:t>
      </w:r>
      <w:hyperlink r:id="rId9" w:history="1">
        <w:r w:rsidRPr="00EB3375">
          <w:rPr>
            <w:rStyle w:val="a3"/>
            <w:rFonts w:ascii="Times New Roman" w:eastAsia="Calibri" w:hAnsi="Times New Roman" w:cs="Times New Roman"/>
            <w:b/>
            <w:bCs/>
            <w:sz w:val="24"/>
            <w:szCs w:val="24"/>
          </w:rPr>
          <w:t>http://www.ksau.kherson.ua/ksau/news/10183-2024-02-28-3.html</w:t>
        </w:r>
      </w:hyperlink>
    </w:p>
    <w:p w14:paraId="50955031" w14:textId="77777777" w:rsidR="00EB3375" w:rsidRPr="00EB3375" w:rsidRDefault="00EB3375" w:rsidP="00EB3375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3375">
        <w:rPr>
          <w:rFonts w:ascii="Times New Roman" w:eastAsia="Calibri" w:hAnsi="Times New Roman" w:cs="Times New Roman"/>
          <w:sz w:val="24"/>
          <w:szCs w:val="24"/>
          <w:lang w:val="uk-UA"/>
        </w:rPr>
        <w:lastRenderedPageBreak/>
        <w:t xml:space="preserve">Перемога у конкурсі з відбору представників України до комітетів, відповідальних за моніторинг виконання Рамкової програми Європейського Союзу з досліджень та інновацій «Горизонт Європа». </w:t>
      </w:r>
      <w:r w:rsidRPr="003D55B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Відповідно до наказу Міністерства освіти і науки України від 17 січня 2024 року № 53 затверджено представників України до комітетів, відповідальних за моніторинг виконання Рамкової програми Європейського Союзу з досліджень та інновацій «Горизонт Європа». </w:t>
      </w:r>
      <w:r w:rsidRPr="00EB3375">
        <w:rPr>
          <w:rFonts w:ascii="Times New Roman" w:eastAsia="Calibri" w:hAnsi="Times New Roman" w:cs="Times New Roman"/>
          <w:sz w:val="24"/>
          <w:szCs w:val="24"/>
        </w:rPr>
        <w:t>До програмного комітету «Харчування, біоекономіка, природні ресурси, сільське господарство та довкілля» було обрано доктора технічних наук, доцента, професора кафедри харчових технологій біолого-технологічного факультету Херсонського державного аграрно-економічного університету Горач Ольгу Олексіївну.</w:t>
      </w:r>
    </w:p>
    <w:p w14:paraId="0B325A38" w14:textId="77777777" w:rsidR="00EB3375" w:rsidRPr="00EB3375" w:rsidRDefault="00887748" w:rsidP="00EB337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10" w:history="1">
        <w:r w:rsidR="00EB3375"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http://www.ksau.kherson.ua/ksau/news/9931-2024-01-19-1.html</w:t>
        </w:r>
      </w:hyperlink>
    </w:p>
    <w:p w14:paraId="25BBD7D5" w14:textId="68C8E8F6" w:rsidR="00EB3375" w:rsidRPr="00756C69" w:rsidRDefault="00EB3375" w:rsidP="00EB3375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Style w:val="a3"/>
          <w:rFonts w:ascii="Times New Roman" w:eastAsia="Calibri" w:hAnsi="Times New Roman" w:cs="Times New Roman"/>
          <w:color w:val="auto"/>
          <w:sz w:val="24"/>
          <w:szCs w:val="24"/>
          <w:u w:val="none"/>
        </w:rPr>
      </w:pPr>
      <w:r w:rsidRPr="00EB3375">
        <w:rPr>
          <w:rFonts w:ascii="Times New Roman" w:eastAsia="Calibri" w:hAnsi="Times New Roman" w:cs="Times New Roman"/>
          <w:sz w:val="24"/>
          <w:szCs w:val="24"/>
        </w:rPr>
        <w:t xml:space="preserve">Експерт у сфері наукової та науково-технічної діяльності за науковим напрямом Харчові технології. Представник Науково-методичної ради Державної служби України з питань безпечності харчових продуктів та захисту споживачів. </w:t>
      </w:r>
      <w:hyperlink r:id="rId11" w:history="1">
        <w:r w:rsidRPr="00EB3375">
          <w:rPr>
            <w:rStyle w:val="a3"/>
            <w:rFonts w:ascii="Times New Roman" w:eastAsia="Calibri" w:hAnsi="Times New Roman" w:cs="Times New Roman"/>
            <w:sz w:val="24"/>
            <w:szCs w:val="24"/>
          </w:rPr>
          <w:t>http://www.ksau.kherson.ua/biolog/kihv.html</w:t>
        </w:r>
      </w:hyperlink>
    </w:p>
    <w:p w14:paraId="7E9E16E1" w14:textId="1ED9FEF1" w:rsidR="00756C69" w:rsidRPr="00EB3375" w:rsidRDefault="00756C69" w:rsidP="00EB3375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C69">
        <w:rPr>
          <w:rFonts w:ascii="Times New Roman" w:eastAsia="Calibri" w:hAnsi="Times New Roman" w:cs="Times New Roman"/>
          <w:sz w:val="24"/>
          <w:szCs w:val="24"/>
        </w:rPr>
        <w:t>Стипендії кабінету міністрів україни молодим вченим 2024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56C69">
        <w:rPr>
          <w:rFonts w:ascii="Times New Roman" w:eastAsia="Calibri" w:hAnsi="Times New Roman" w:cs="Times New Roman"/>
          <w:sz w:val="24"/>
          <w:szCs w:val="24"/>
        </w:rPr>
        <w:t>Постановою президії Комітету з Національної премії України імені Бориса Патона від 05 листопада 2024 року №6 призначено 229 стипендій Президента України для молодих вчених Національної академії наук України, 276 стипендій Кабінету Міністрів України для молодих вчених та продовжено виплату стипендій молодим вченим, які успішно пройшли атестацію.</w:t>
      </w:r>
      <w:r w:rsidRPr="00756C69">
        <w:rPr>
          <w:rFonts w:ascii="Times New Roman" w:hAnsi="Times New Roman" w:cs="Times New Roman"/>
        </w:rPr>
        <w:t xml:space="preserve"> Вітаємо молодого вченого біолого-технологічного факультету кафедри харчових технологій ГОРАЧ Ольгу Олексіївну зі здобуттям стипендії Кабінету Міністрів України</w:t>
      </w:r>
      <w:r w:rsidRPr="00756C69">
        <w:t>!</w:t>
      </w:r>
      <w:r>
        <w:t xml:space="preserve"> </w:t>
      </w:r>
      <w:hyperlink r:id="rId12" w:history="1">
        <w:r w:rsidRPr="00132A9A">
          <w:rPr>
            <w:rStyle w:val="a3"/>
            <w:rFonts w:ascii="Times New Roman" w:eastAsia="Calibri" w:hAnsi="Times New Roman" w:cs="Times New Roman"/>
            <w:sz w:val="24"/>
            <w:szCs w:val="24"/>
          </w:rPr>
          <w:t>https://www.ksau.kherson.ua/ksau/news/11667-2024-11-27-5.html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253D6C7" w14:textId="77777777" w:rsidR="00EB3375" w:rsidRPr="001335B1" w:rsidRDefault="00EB3375" w:rsidP="00EB337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76E88A3" w14:textId="77777777" w:rsidR="00BB262B" w:rsidRDefault="00BB262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br w:type="page"/>
      </w:r>
    </w:p>
    <w:p w14:paraId="5563664F" w14:textId="7DE28E00" w:rsidR="00EB3375" w:rsidRPr="003D55BB" w:rsidRDefault="003D55BB" w:rsidP="00EB337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D55BB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Навчальні посібники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99"/>
        <w:gridCol w:w="3446"/>
      </w:tblGrid>
      <w:tr w:rsidR="003D55BB" w14:paraId="4512DA41" w14:textId="77777777" w:rsidTr="00887748">
        <w:tc>
          <w:tcPr>
            <w:tcW w:w="4672" w:type="dxa"/>
            <w:vAlign w:val="center"/>
          </w:tcPr>
          <w:p w14:paraId="6158D29E" w14:textId="77777777" w:rsidR="003D55BB" w:rsidRDefault="003D55BB" w:rsidP="0088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55B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5C5EFC" wp14:editId="0DB4DDB0">
                  <wp:extent cx="3600953" cy="474411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953" cy="474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794E326" w14:textId="77777777" w:rsidR="003D55BB" w:rsidRPr="00756C69" w:rsidRDefault="00887748" w:rsidP="00EB3375">
            <w:pPr>
              <w:jc w:val="center"/>
              <w:rPr>
                <w:lang w:val="uk-UA"/>
              </w:rPr>
            </w:pPr>
            <w:hyperlink r:id="rId14" w:history="1">
              <w:r w:rsidR="003D55BB" w:rsidRPr="003D55BB">
                <w:rPr>
                  <w:rFonts w:ascii="Calibri" w:hAnsi="Calibri" w:cs="Calibri"/>
                  <w:color w:val="000000"/>
                  <w:u w:val="single"/>
                </w:rPr>
                <w:t>DOI</w:t>
              </w:r>
              <w:r w:rsidR="003D55BB" w:rsidRPr="00756C69">
                <w:rPr>
                  <w:rFonts w:ascii="Calibri" w:hAnsi="Calibri" w:cs="Calibri"/>
                  <w:color w:val="000000"/>
                  <w:u w:val="single"/>
                  <w:lang w:val="uk-UA"/>
                </w:rPr>
                <w:t xml:space="preserve"> 10.64165/</w:t>
              </w:r>
              <w:r w:rsidR="003D55BB" w:rsidRPr="003D55BB">
                <w:rPr>
                  <w:rFonts w:ascii="Calibri" w:hAnsi="Calibri" w:cs="Calibri"/>
                  <w:color w:val="000000"/>
                  <w:u w:val="single"/>
                </w:rPr>
                <w:t>posibnuk</w:t>
              </w:r>
              <w:r w:rsidR="003D55BB" w:rsidRPr="00756C69">
                <w:rPr>
                  <w:rFonts w:ascii="Calibri" w:hAnsi="Calibri" w:cs="Calibri"/>
                  <w:color w:val="000000"/>
                  <w:u w:val="single"/>
                  <w:lang w:val="uk-UA"/>
                </w:rPr>
                <w:t>-9786178530242</w:t>
              </w:r>
            </w:hyperlink>
          </w:p>
          <w:p w14:paraId="15DAE3ED" w14:textId="77777777" w:rsidR="003D55BB" w:rsidRPr="00756C69" w:rsidRDefault="003D55BB" w:rsidP="00EB3375">
            <w:pPr>
              <w:jc w:val="center"/>
              <w:rPr>
                <w:lang w:val="uk-UA"/>
              </w:rPr>
            </w:pPr>
          </w:p>
          <w:p w14:paraId="4E8C1FA0" w14:textId="77777777" w:rsidR="003D55BB" w:rsidRDefault="003D55BB" w:rsidP="00EB3375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756C69">
              <w:rPr>
                <w:rStyle w:val="a6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Горач О.О., Балабанова І.О., Пелих Н.Л., Новікова Н.В.,</w:t>
            </w:r>
            <w:r w:rsidRPr="003D55BB">
              <w:rPr>
                <w:rStyle w:val="a6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756C69">
              <w:rPr>
                <w:rStyle w:val="a6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Каращук Г.В.</w:t>
            </w:r>
            <w:r w:rsidRPr="00756C69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br/>
            </w:r>
            <w:r w:rsidRPr="00756C6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Навчальний посібник містить загальні відомості про стандартизацію,</w:t>
            </w:r>
            <w:r w:rsidRPr="003D55B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756C6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сертифікацію, технічне регулювання, оцінку відповідності в Україні, що їх</w:t>
            </w:r>
            <w:r w:rsidRPr="003D55B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756C6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представлено в вигляді схем, таблиць, рисунків, графіків. </w:t>
            </w:r>
            <w:r w:rsidRPr="003D55B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Крім того, він містить комплекс питань для самоконтролю, тестові вправи та практичні завдання.</w:t>
            </w:r>
            <w:r w:rsidRPr="003D55B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br/>
            </w:r>
            <w:r w:rsidRPr="003D55B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Навчальний посібник адресовано здобувачам та викладачам вищих навчальних закладів з підготовки бакалаврів та магістрів спеціальностей 181 Харчові технології, 204 Технологія виробництва і переробки продукції тваринництва, агрономічних та економічних спеціальностей усіх форм навчання, а також учням професійних коледжів, технікумів, слухачам системи підвищення кваліфікації та перепідготовки.</w:t>
            </w:r>
          </w:p>
          <w:p w14:paraId="0F2F36C3" w14:textId="14EFFB00" w:rsidR="001B2106" w:rsidRPr="001B2106" w:rsidRDefault="00887748" w:rsidP="001B210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hyperlink r:id="rId15" w:history="1">
              <w:r w:rsidR="001B2106" w:rsidRPr="004E07B9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https://agrarmedia.com/nashi-vydannia/232-standardization-of-agricultural-and-food-products.html</w:t>
              </w:r>
            </w:hyperlink>
            <w:r w:rsidR="001B210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14:paraId="0966BAA4" w14:textId="2154830D" w:rsidR="001B2106" w:rsidRPr="003D55BB" w:rsidRDefault="001B2106" w:rsidP="00EB33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</w:tr>
      <w:tr w:rsidR="003D55BB" w:rsidRPr="00887748" w14:paraId="2A621FCB" w14:textId="77777777" w:rsidTr="003D55BB">
        <w:tc>
          <w:tcPr>
            <w:tcW w:w="4672" w:type="dxa"/>
          </w:tcPr>
          <w:p w14:paraId="7F4BBDAF" w14:textId="77777777" w:rsidR="003D55BB" w:rsidRPr="003D55BB" w:rsidRDefault="003D55BB" w:rsidP="00EB33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bookmarkStart w:id="0" w:name="_GoBack"/>
            <w:r w:rsidRPr="003D55B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EA9713E" wp14:editId="756A3C39">
                  <wp:extent cx="3609255" cy="434086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652" cy="435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73" w:type="dxa"/>
          </w:tcPr>
          <w:p w14:paraId="17B8ED1F" w14:textId="77777777" w:rsidR="003D55BB" w:rsidRDefault="003D55BB" w:rsidP="003D55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C6D6C32" w14:textId="77777777" w:rsidR="003D55BB" w:rsidRDefault="003D55BB" w:rsidP="003D55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D55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Л. В. Пешук, І. І. Штик, </w:t>
            </w:r>
          </w:p>
          <w:p w14:paraId="7CDC7AE6" w14:textId="77777777" w:rsidR="003D55BB" w:rsidRDefault="003D55BB" w:rsidP="003D55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D55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Р. А. Кривобік, </w:t>
            </w:r>
          </w:p>
          <w:p w14:paraId="3163C75C" w14:textId="77777777" w:rsidR="003D55BB" w:rsidRPr="003D55BB" w:rsidRDefault="003D55BB" w:rsidP="003D55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D55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Н. В. Новікова</w:t>
            </w:r>
          </w:p>
          <w:p w14:paraId="5BE3ED5C" w14:textId="77777777" w:rsidR="003D55BB" w:rsidRPr="003D55BB" w:rsidRDefault="003D55BB" w:rsidP="003D55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215D390" w14:textId="77777777" w:rsidR="003D55BB" w:rsidRPr="00756C69" w:rsidRDefault="003D55BB" w:rsidP="003D55BB">
            <w:pPr>
              <w:jc w:val="center"/>
              <w:rPr>
                <w:lang w:val="uk-UA"/>
              </w:rPr>
            </w:pPr>
            <w:r w:rsidRPr="003D55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посібник «Безпечність та</w:t>
            </w:r>
            <w:r w:rsidRPr="003D55B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D55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якість м’яса і</w:t>
            </w:r>
            <w:r w:rsidRPr="003D55B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D55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м’ясних продуктів. </w:t>
            </w:r>
            <w:r w:rsidRPr="00756C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 вироб ництва в</w:t>
            </w:r>
            <w:r w:rsidRPr="003D55B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56C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контексті НАССР» орієнтований на</w:t>
            </w:r>
            <w:r w:rsidRPr="003D55B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56C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здобувачів вищої освіти вищих навчальних закладів ІІІ–І</w:t>
            </w:r>
            <w:r w:rsidRPr="003D55BB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756C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рівнів акредитації освітньої програми «Харчові технології, інших спеціаль ностей, а</w:t>
            </w:r>
            <w:r w:rsidRPr="003D55B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56C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також спеціалістів і</w:t>
            </w:r>
            <w:r w:rsidRPr="003D55B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56C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магістрів, що</w:t>
            </w:r>
            <w:r w:rsidRPr="003D55B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56C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займаються науково-дослідними розробками для переробних галузей агропромислового комплексу, викладачів, слухачів системи підви щення кваліфікації та</w:t>
            </w:r>
            <w:r w:rsidRPr="003D55B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56C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перепідготовки</w:t>
            </w:r>
          </w:p>
        </w:tc>
      </w:tr>
    </w:tbl>
    <w:p w14:paraId="116A787B" w14:textId="77777777" w:rsidR="00EB3375" w:rsidRDefault="003D55BB" w:rsidP="00EB337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14:paraId="3C9CAFF8" w14:textId="77777777" w:rsidR="003D55BB" w:rsidRDefault="003D55BB" w:rsidP="00EB337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573F5C" w14:textId="77777777" w:rsidR="000A2AD4" w:rsidRDefault="000A2AD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br w:type="page"/>
      </w:r>
    </w:p>
    <w:p w14:paraId="62179A27" w14:textId="38A371F3" w:rsidR="003D55BB" w:rsidRPr="000A2AD4" w:rsidRDefault="003D55BB" w:rsidP="00EB337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A2AD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Патенти</w:t>
      </w:r>
    </w:p>
    <w:tbl>
      <w:tblPr>
        <w:tblStyle w:val="a5"/>
        <w:tblW w:w="9477" w:type="dxa"/>
        <w:tblLook w:val="04A0" w:firstRow="1" w:lastRow="0" w:firstColumn="1" w:lastColumn="0" w:noHBand="0" w:noVBand="1"/>
      </w:tblPr>
      <w:tblGrid>
        <w:gridCol w:w="594"/>
        <w:gridCol w:w="5769"/>
        <w:gridCol w:w="3590"/>
      </w:tblGrid>
      <w:tr w:rsidR="00B57BC4" w:rsidRPr="000A2AD4" w14:paraId="6F6E6C6A" w14:textId="77777777" w:rsidTr="00887748">
        <w:tc>
          <w:tcPr>
            <w:tcW w:w="704" w:type="dxa"/>
          </w:tcPr>
          <w:p w14:paraId="50A7D066" w14:textId="77777777" w:rsidR="000A2AD4" w:rsidRDefault="001D6CEB" w:rsidP="000A2A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№</w:t>
            </w:r>
          </w:p>
          <w:p w14:paraId="38FFE4DB" w14:textId="7C11C462" w:rsidR="001D6CEB" w:rsidRPr="000A2AD4" w:rsidRDefault="001D6CEB" w:rsidP="000A2A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п/п</w:t>
            </w:r>
          </w:p>
        </w:tc>
        <w:tc>
          <w:tcPr>
            <w:tcW w:w="5446" w:type="dxa"/>
          </w:tcPr>
          <w:p w14:paraId="4BFB8491" w14:textId="0DA7A0E1" w:rsidR="00840274" w:rsidRPr="000A2AD4" w:rsidRDefault="000A2AD4" w:rsidP="00EB337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Вихідні дані</w:t>
            </w:r>
          </w:p>
        </w:tc>
        <w:tc>
          <w:tcPr>
            <w:tcW w:w="3327" w:type="dxa"/>
          </w:tcPr>
          <w:p w14:paraId="0B1994CE" w14:textId="77777777" w:rsidR="00840274" w:rsidRPr="000A2AD4" w:rsidRDefault="00840274" w:rsidP="00EB337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0A2AD4" w:rsidRPr="000A2AD4" w14:paraId="200BDBCA" w14:textId="77777777" w:rsidTr="00887748">
        <w:tc>
          <w:tcPr>
            <w:tcW w:w="704" w:type="dxa"/>
            <w:vAlign w:val="center"/>
          </w:tcPr>
          <w:p w14:paraId="64250E7D" w14:textId="0CAD5579" w:rsidR="00BF41B1" w:rsidRPr="000A2AD4" w:rsidRDefault="001D6CEB" w:rsidP="0088774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446" w:type="dxa"/>
            <w:vAlign w:val="center"/>
          </w:tcPr>
          <w:p w14:paraId="7CA9C59F" w14:textId="6028BA20" w:rsidR="00BF41B1" w:rsidRPr="000A2AD4" w:rsidRDefault="00BF41B1" w:rsidP="00887748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Горач О. О., Новікова Н. В., Дзюндзя О.В., Резвих Н.І., Сумська О.П.,.Ряполова І.О. Резнікова В.В., Вогнівенко Л.П.</w:t>
            </w:r>
            <w:r w:rsidRPr="00BF41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Спосіб виробництва пельменів</w:t>
            </w:r>
            <w:r w:rsidRPr="000A2AD4">
              <w:rPr>
                <w:bCs/>
                <w:lang w:val="uk-UA"/>
              </w:rPr>
              <w:t xml:space="preserve"> </w:t>
            </w:r>
            <w:r w:rsidRPr="000A2AD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 xml:space="preserve">Патент на корисну модель  № 156203 Номер заявки  № U 2023 05470 Дата подання 13.11.2023 Дата з якої є чинними права інтелектуальної власності 23.05.2024;  Дата публікації відомостей про державну реєстрацію та номер 22.05.2024,  Бюл. №21. </w:t>
            </w:r>
            <w:hyperlink r:id="rId17" w:history="1">
              <w:r w:rsidRPr="000A2AD4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uk-UA" w:eastAsia="ru-RU"/>
                </w:rPr>
                <w:t>http://dspace.ksaeu.kherson.ua/handle/123456789/10758</w:t>
              </w:r>
            </w:hyperlink>
          </w:p>
        </w:tc>
        <w:tc>
          <w:tcPr>
            <w:tcW w:w="3327" w:type="dxa"/>
          </w:tcPr>
          <w:p w14:paraId="180F5A67" w14:textId="2F44823D" w:rsidR="00BF41B1" w:rsidRPr="000A2AD4" w:rsidRDefault="00BF41B1" w:rsidP="00EB337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B9AF8" wp14:editId="7C4CB7B3">
                  <wp:extent cx="1983105" cy="27178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498" cy="274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BC4" w:rsidRPr="000A2AD4" w14:paraId="617BC867" w14:textId="77777777" w:rsidTr="00887748">
        <w:tc>
          <w:tcPr>
            <w:tcW w:w="704" w:type="dxa"/>
            <w:vAlign w:val="center"/>
          </w:tcPr>
          <w:p w14:paraId="1B206AD0" w14:textId="70B4B994" w:rsidR="00AD4F4D" w:rsidRPr="000A2AD4" w:rsidRDefault="001D6CEB" w:rsidP="0088774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5446" w:type="dxa"/>
            <w:vAlign w:val="center"/>
          </w:tcPr>
          <w:p w14:paraId="3520AFA1" w14:textId="4EA968BB" w:rsidR="00AD4F4D" w:rsidRPr="000A2AD4" w:rsidRDefault="005E0FA6" w:rsidP="008877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Горач О. О., </w:t>
            </w:r>
            <w:r w:rsidR="00AD4F4D" w:rsidRPr="000A2AD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Новікова Н. В., Дзюндзя О.В., Резвих Н.І., Сумська О.П.,.Ряполова І.О., Резнікова В.В., Вогнівенко Л.П. Спосіб виробництва пельменів з м’ясо-рослинним наповнювачем</w:t>
            </w:r>
            <w:r w:rsidR="00AD4F4D" w:rsidRPr="000A2AD4">
              <w:rPr>
                <w:bCs/>
                <w:sz w:val="20"/>
                <w:szCs w:val="20"/>
                <w:lang w:val="uk-UA"/>
              </w:rPr>
              <w:t xml:space="preserve"> </w:t>
            </w:r>
            <w:r w:rsidR="00AD4F4D" w:rsidRPr="000A2AD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Патент на корисну модель  № 156208</w:t>
            </w:r>
          </w:p>
          <w:p w14:paraId="5F313E92" w14:textId="15793CB6" w:rsidR="00AD4F4D" w:rsidRPr="000A2AD4" w:rsidRDefault="00AD4F4D" w:rsidP="008877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Номер заявки  № U 2023 05570 Дата подання 22.11.2023 Дата з якої є чинними права інтелектуальної власності 23.05.2024;</w:t>
            </w:r>
          </w:p>
          <w:p w14:paraId="7B786B25" w14:textId="6A331A96" w:rsidR="00AD4F4D" w:rsidRPr="000A2AD4" w:rsidRDefault="00AD4F4D" w:rsidP="0088774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Дата публікації відомостей про державну реєстрацію та номер 22.05.2024,  Бюл. №21.</w:t>
            </w:r>
          </w:p>
          <w:p w14:paraId="45AE6FA6" w14:textId="490B81D9" w:rsidR="00AD4F4D" w:rsidRPr="000A2AD4" w:rsidRDefault="00887748" w:rsidP="0088774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19" w:history="1">
              <w:r w:rsidR="00AD4F4D" w:rsidRPr="000A2AD4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lang w:val="uk-UA"/>
                </w:rPr>
                <w:t>https://dspace.ksaeu.kherson.ua/handle/123456789/10760</w:t>
              </w:r>
            </w:hyperlink>
          </w:p>
        </w:tc>
        <w:tc>
          <w:tcPr>
            <w:tcW w:w="3327" w:type="dxa"/>
          </w:tcPr>
          <w:p w14:paraId="4FFE1516" w14:textId="0E96B74A" w:rsidR="00AD4F4D" w:rsidRPr="000A2AD4" w:rsidRDefault="00AD4F4D" w:rsidP="00EB337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809AD1" wp14:editId="66E146D5">
                  <wp:extent cx="2046822" cy="269875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91" cy="272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BC4" w:rsidRPr="000A2AD4" w14:paraId="01C46DA1" w14:textId="77777777" w:rsidTr="00887748">
        <w:tc>
          <w:tcPr>
            <w:tcW w:w="704" w:type="dxa"/>
            <w:vAlign w:val="center"/>
          </w:tcPr>
          <w:p w14:paraId="7A420694" w14:textId="60404C90" w:rsidR="00840274" w:rsidRPr="000A2AD4" w:rsidRDefault="001D6CEB" w:rsidP="0088774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446" w:type="dxa"/>
            <w:vAlign w:val="center"/>
          </w:tcPr>
          <w:p w14:paraId="2A723E77" w14:textId="671AD8D9" w:rsidR="00840274" w:rsidRPr="001B2106" w:rsidRDefault="00840274" w:rsidP="00887748">
            <w:pPr>
              <w:tabs>
                <w:tab w:val="left" w:pos="2472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1B2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Дзюндзя О. В., Горач О. О., Новікова Н.В., Резвих Н. І., Ряполова І. О., Вогнівенко Л. П.. Патент на корисну модель № 157236 Спосіб виробництва безглютенового прісного тіста для пельменів та вареників, Бюл. №38, від 18.09.2024</w:t>
            </w:r>
          </w:p>
          <w:p w14:paraId="52036782" w14:textId="0BFDE8A8" w:rsidR="00840274" w:rsidRPr="000A2AD4" w:rsidRDefault="00887748" w:rsidP="00887748">
            <w:pPr>
              <w:tabs>
                <w:tab w:val="left" w:pos="2472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21" w:history="1">
              <w:r w:rsidR="00840274" w:rsidRPr="001B2106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uk-UA" w:eastAsia="ru-RU"/>
                </w:rPr>
                <w:t>http://dspace.ksaeu.kherson.ua/handle/123456789/10756</w:t>
              </w:r>
            </w:hyperlink>
          </w:p>
        </w:tc>
        <w:tc>
          <w:tcPr>
            <w:tcW w:w="3327" w:type="dxa"/>
          </w:tcPr>
          <w:p w14:paraId="5F671DAD" w14:textId="3BEDFCA1" w:rsidR="00840274" w:rsidRPr="000A2AD4" w:rsidRDefault="0053593E" w:rsidP="00EB337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017146" wp14:editId="10B7699B">
                  <wp:extent cx="2064385" cy="280560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592" cy="282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6B6EC" w14:textId="29FC7E45" w:rsidR="0053593E" w:rsidRPr="000A2AD4" w:rsidRDefault="0053593E" w:rsidP="00EB337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57BC4" w:rsidRPr="000A2AD4" w14:paraId="270CD675" w14:textId="77777777" w:rsidTr="00887748">
        <w:tc>
          <w:tcPr>
            <w:tcW w:w="704" w:type="dxa"/>
            <w:vAlign w:val="center"/>
          </w:tcPr>
          <w:p w14:paraId="67AE708F" w14:textId="1DC61C70" w:rsidR="00840274" w:rsidRPr="000A2AD4" w:rsidRDefault="001D6CEB" w:rsidP="0088774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5446" w:type="dxa"/>
            <w:vAlign w:val="center"/>
          </w:tcPr>
          <w:p w14:paraId="2F1B4EBD" w14:textId="26D3371F" w:rsidR="00840274" w:rsidRPr="001B2106" w:rsidRDefault="00840274" w:rsidP="00887748">
            <w:pPr>
              <w:tabs>
                <w:tab w:val="left" w:pos="2472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1B2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Дзюндзя О. В., Горач О. О., Новікова Н.В., Резвих Н. І., Ряполова І. О., Вогнівенко Л. П. Патент на корисну модель № 157235 Спосіб виробництва кексу Бюл. №38, від 18.09.2024</w:t>
            </w:r>
          </w:p>
          <w:p w14:paraId="2A210B33" w14:textId="0FF65BAF" w:rsidR="00840274" w:rsidRPr="000A2AD4" w:rsidRDefault="00887748" w:rsidP="00887748">
            <w:pPr>
              <w:tabs>
                <w:tab w:val="left" w:pos="2472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23" w:history="1">
              <w:r w:rsidR="00840274" w:rsidRPr="001B2106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uk-UA" w:eastAsia="ru-RU"/>
                </w:rPr>
                <w:t>http://dspace.ksaeu.kherson.ua/handle/123456789/10757</w:t>
              </w:r>
            </w:hyperlink>
          </w:p>
        </w:tc>
        <w:tc>
          <w:tcPr>
            <w:tcW w:w="3327" w:type="dxa"/>
          </w:tcPr>
          <w:p w14:paraId="50B76790" w14:textId="791B915B" w:rsidR="00B9232E" w:rsidRPr="000A2AD4" w:rsidRDefault="00B9232E" w:rsidP="0088774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0B7904" wp14:editId="3A091084">
                  <wp:extent cx="2097405" cy="2873609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24" cy="288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BC4" w:rsidRPr="000A2AD4" w14:paraId="1EF1FF42" w14:textId="77777777" w:rsidTr="00887748">
        <w:tc>
          <w:tcPr>
            <w:tcW w:w="704" w:type="dxa"/>
            <w:vAlign w:val="center"/>
          </w:tcPr>
          <w:p w14:paraId="328C037F" w14:textId="543DAC49" w:rsidR="00840274" w:rsidRPr="000A2AD4" w:rsidRDefault="001D6CEB" w:rsidP="0088774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5446" w:type="dxa"/>
            <w:vAlign w:val="center"/>
          </w:tcPr>
          <w:p w14:paraId="112F07BF" w14:textId="36C4E60D" w:rsidR="00840274" w:rsidRPr="001B2106" w:rsidRDefault="00840274" w:rsidP="00887748">
            <w:pPr>
              <w:tabs>
                <w:tab w:val="left" w:pos="2472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1B2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Дзюндзя О. В., Горач О. О., Новікова Н.В., Резвих Н. І., Ряполова І. О., Вогнівенко Л. П. Патент на корисну модель № 157680 Спосіб виробництва пельменів Бюл. №46, від 13.11.2024</w:t>
            </w:r>
          </w:p>
          <w:p w14:paraId="406EF36E" w14:textId="7927FD9F" w:rsidR="00840274" w:rsidRPr="000A2AD4" w:rsidRDefault="00887748" w:rsidP="00887748">
            <w:pPr>
              <w:tabs>
                <w:tab w:val="left" w:pos="2472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25" w:history="1">
              <w:r w:rsidR="00840274" w:rsidRPr="001B2106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uk-UA" w:eastAsia="ru-RU"/>
                </w:rPr>
                <w:t>http://dspace.ksaeu.kherson.ua/handle/123456789/10758</w:t>
              </w:r>
            </w:hyperlink>
          </w:p>
        </w:tc>
        <w:tc>
          <w:tcPr>
            <w:tcW w:w="3327" w:type="dxa"/>
          </w:tcPr>
          <w:p w14:paraId="7B7DAA0F" w14:textId="2C2BD866" w:rsidR="00840274" w:rsidRPr="000A2AD4" w:rsidRDefault="00241793" w:rsidP="00EB337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EC01D" wp14:editId="73F4C68B">
                  <wp:extent cx="2099945" cy="2533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63" cy="256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BC4" w:rsidRPr="000A2AD4" w14:paraId="22233D70" w14:textId="77777777" w:rsidTr="00887748">
        <w:tc>
          <w:tcPr>
            <w:tcW w:w="704" w:type="dxa"/>
            <w:vAlign w:val="center"/>
          </w:tcPr>
          <w:p w14:paraId="44DA398E" w14:textId="5D073DD1" w:rsidR="00840274" w:rsidRPr="000A2AD4" w:rsidRDefault="001D6CEB" w:rsidP="0088774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5446" w:type="dxa"/>
            <w:vAlign w:val="center"/>
          </w:tcPr>
          <w:p w14:paraId="6C2BB37C" w14:textId="1641643A" w:rsidR="00840274" w:rsidRPr="001B2106" w:rsidRDefault="00840274" w:rsidP="00887748">
            <w:pPr>
              <w:tabs>
                <w:tab w:val="left" w:pos="2472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1B2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Дзюндзя О. В., Новікова Н.В., Горач О. О.,Резвих Н. І., Ряполова І. О., Вогнівенко Л. П. Патент на корисну модель № 158520 Спосіб виробництва мафінів Бюл. №8, від 19.02.2025</w:t>
            </w:r>
          </w:p>
          <w:p w14:paraId="02DEC75E" w14:textId="0E39ADAF" w:rsidR="00840274" w:rsidRPr="000A2AD4" w:rsidRDefault="00887748" w:rsidP="00887748">
            <w:pPr>
              <w:tabs>
                <w:tab w:val="left" w:pos="2472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27" w:history="1">
              <w:r w:rsidR="00840274" w:rsidRPr="001B2106"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val="uk-UA" w:eastAsia="ru-RU"/>
                </w:rPr>
                <w:t>http://dspace.ksaeu.kherson.ua/handle/123456789/10755</w:t>
              </w:r>
            </w:hyperlink>
          </w:p>
        </w:tc>
        <w:tc>
          <w:tcPr>
            <w:tcW w:w="3327" w:type="dxa"/>
          </w:tcPr>
          <w:p w14:paraId="37931F44" w14:textId="4CA5218E" w:rsidR="00840274" w:rsidRPr="000A2AD4" w:rsidRDefault="00B57BC4" w:rsidP="00EB337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053234" wp14:editId="2B808155">
                  <wp:extent cx="2076450" cy="2945662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77" cy="295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BC4" w:rsidRPr="000A2AD4" w14:paraId="15A8D819" w14:textId="77777777" w:rsidTr="00887748">
        <w:tc>
          <w:tcPr>
            <w:tcW w:w="704" w:type="dxa"/>
            <w:vAlign w:val="center"/>
          </w:tcPr>
          <w:p w14:paraId="3CF8B1FA" w14:textId="79DB57D5" w:rsidR="00840274" w:rsidRPr="000A2AD4" w:rsidRDefault="001D6CEB" w:rsidP="0088774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5446" w:type="dxa"/>
            <w:vAlign w:val="center"/>
          </w:tcPr>
          <w:p w14:paraId="6DA7A728" w14:textId="5D9D273B" w:rsidR="00840274" w:rsidRPr="001B2106" w:rsidRDefault="00840274" w:rsidP="00887748">
            <w:pPr>
              <w:tabs>
                <w:tab w:val="left" w:pos="2472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bookmarkStart w:id="1" w:name="_Hlk205628387"/>
            <w:r w:rsidRPr="001B2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Дзюндзя О. В., Горач О. О., Новікова Н.В., Резвих Н. І., Ряполова І. О., Вогнівенко Л. П. Патент на корисну модель № 158280 Спосіб виробництва  морсу Бюл. №3, від 15.01.2025</w:t>
            </w:r>
          </w:p>
          <w:bookmarkEnd w:id="1"/>
          <w:p w14:paraId="53C4A337" w14:textId="77777777" w:rsidR="00840274" w:rsidRPr="001B2106" w:rsidRDefault="00840274" w:rsidP="00887748">
            <w:pPr>
              <w:tabs>
                <w:tab w:val="left" w:pos="2472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1B2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fldChar w:fldCharType="begin"/>
            </w:r>
            <w:r w:rsidRPr="001B2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instrText xml:space="preserve"> HYPERLINK "http://dspace.ksaeu.kherson.ua/handle/123456789/10754" </w:instrText>
            </w:r>
            <w:r w:rsidRPr="001B2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fldChar w:fldCharType="separate"/>
            </w:r>
            <w:r w:rsidRPr="001B2106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uk-UA" w:eastAsia="ru-RU"/>
              </w:rPr>
              <w:t>http://dspace.ksaeu.kherson.ua/handle/123456789/10754</w:t>
            </w:r>
            <w:r w:rsidRPr="001B2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fldChar w:fldCharType="end"/>
            </w:r>
          </w:p>
          <w:p w14:paraId="2BD097D1" w14:textId="77777777" w:rsidR="00840274" w:rsidRPr="000A2AD4" w:rsidRDefault="00840274" w:rsidP="0088774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3327" w:type="dxa"/>
          </w:tcPr>
          <w:p w14:paraId="7C5CF827" w14:textId="303BF393" w:rsidR="00840274" w:rsidRPr="000A2AD4" w:rsidRDefault="00B57BC4" w:rsidP="00EB337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FC093A" wp14:editId="67687350">
                  <wp:extent cx="2142490" cy="2838219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09" cy="2854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BC4" w:rsidRPr="000A2AD4" w14:paraId="0B1281E8" w14:textId="77777777" w:rsidTr="00887748">
        <w:tc>
          <w:tcPr>
            <w:tcW w:w="704" w:type="dxa"/>
            <w:vAlign w:val="center"/>
          </w:tcPr>
          <w:p w14:paraId="0976E82A" w14:textId="6EC58F92" w:rsidR="00840274" w:rsidRPr="000A2AD4" w:rsidRDefault="001D6CEB" w:rsidP="0088774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5446" w:type="dxa"/>
            <w:vAlign w:val="center"/>
          </w:tcPr>
          <w:p w14:paraId="31B545C3" w14:textId="289AA892" w:rsidR="00840274" w:rsidRPr="000A2AD4" w:rsidRDefault="00840274" w:rsidP="00887748">
            <w:pPr>
              <w:tabs>
                <w:tab w:val="left" w:pos="2472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1B2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Новікова Н.В., Горач О. О., Дзюндзя О. В., Резвих Н. І., Проценко Г. Патент на корисну модель № 159619 Спосіб виробництва  вівсяного печива Бюл. №25, від 18.06.2025</w:t>
            </w:r>
          </w:p>
        </w:tc>
        <w:tc>
          <w:tcPr>
            <w:tcW w:w="3327" w:type="dxa"/>
          </w:tcPr>
          <w:p w14:paraId="12420DA7" w14:textId="6F70C0CF" w:rsidR="00840274" w:rsidRPr="000A2AD4" w:rsidRDefault="00241793" w:rsidP="00EB337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0A2AD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8CBF34" wp14:editId="09FEFB6C">
                  <wp:extent cx="2057400" cy="2933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93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1BAEF" w14:textId="77777777" w:rsidR="003D55BB" w:rsidRDefault="003D55BB" w:rsidP="00EB337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806ADC3" w14:textId="77777777" w:rsidR="001B2106" w:rsidRPr="001B2106" w:rsidRDefault="001B2106" w:rsidP="001B2106">
      <w:pPr>
        <w:tabs>
          <w:tab w:val="left" w:pos="24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39B64E39" w14:textId="77777777" w:rsidR="00840274" w:rsidRPr="00EB3375" w:rsidRDefault="0084027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840274" w:rsidRPr="00EB3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FE3348"/>
    <w:multiLevelType w:val="hybridMultilevel"/>
    <w:tmpl w:val="B11AC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B23"/>
    <w:rsid w:val="000A2AD4"/>
    <w:rsid w:val="001B2106"/>
    <w:rsid w:val="001D6CEB"/>
    <w:rsid w:val="002123DA"/>
    <w:rsid w:val="00222311"/>
    <w:rsid w:val="00241793"/>
    <w:rsid w:val="002525B2"/>
    <w:rsid w:val="003902B3"/>
    <w:rsid w:val="003D55BB"/>
    <w:rsid w:val="004E3B23"/>
    <w:rsid w:val="0053593E"/>
    <w:rsid w:val="005E0FA6"/>
    <w:rsid w:val="005E1C44"/>
    <w:rsid w:val="005E4A18"/>
    <w:rsid w:val="00756C69"/>
    <w:rsid w:val="00840274"/>
    <w:rsid w:val="00887748"/>
    <w:rsid w:val="008B4949"/>
    <w:rsid w:val="008E3B22"/>
    <w:rsid w:val="00A25A51"/>
    <w:rsid w:val="00AD4F4D"/>
    <w:rsid w:val="00B57BC4"/>
    <w:rsid w:val="00B9232E"/>
    <w:rsid w:val="00BB262B"/>
    <w:rsid w:val="00BF41B1"/>
    <w:rsid w:val="00EB3375"/>
    <w:rsid w:val="00EB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BF21E"/>
  <w15:chartTrackingRefBased/>
  <w15:docId w15:val="{A176A792-272A-426C-9AD4-12C7D4C4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337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B3375"/>
    <w:pPr>
      <w:ind w:left="720"/>
      <w:contextualSpacing/>
    </w:pPr>
  </w:style>
  <w:style w:type="table" w:styleId="a5">
    <w:name w:val="Table Grid"/>
    <w:basedOn w:val="a1"/>
    <w:uiPriority w:val="39"/>
    <w:rsid w:val="003D5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3D55BB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756C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sau.kherson.ua/ksau/news/10045-2024-02-10-7.htm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://dspace.ksaeu.kherson.ua/handle/123456789/10756" TargetMode="External"/><Relationship Id="rId7" Type="http://schemas.openxmlformats.org/officeDocument/2006/relationships/hyperlink" Target="http://www.ksau.kherson.ua/ksau/news/11139-2024-09-09-5.html" TargetMode="External"/><Relationship Id="rId12" Type="http://schemas.openxmlformats.org/officeDocument/2006/relationships/hyperlink" Target="https://www.ksau.kherson.ua/ksau/news/11667-2024-11-27-5.html" TargetMode="External"/><Relationship Id="rId17" Type="http://schemas.openxmlformats.org/officeDocument/2006/relationships/hyperlink" Target="http://dspace.ksaeu.kherson.ua/handle/123456789/10758" TargetMode="External"/><Relationship Id="rId25" Type="http://schemas.openxmlformats.org/officeDocument/2006/relationships/hyperlink" Target="http://dspace.ksaeu.kherson.ua/handle/123456789/10758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ksau.kherson.ua/ksau/news/12963-2025-06-19-8.html" TargetMode="External"/><Relationship Id="rId11" Type="http://schemas.openxmlformats.org/officeDocument/2006/relationships/hyperlink" Target="http://www.ksau.kherson.ua/biolog/kihv.html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hyperlink" Target="http://www.ksau.kherson.ua/ksau/news/10180-2024-02-27-10.html" TargetMode="External"/><Relationship Id="rId15" Type="http://schemas.openxmlformats.org/officeDocument/2006/relationships/hyperlink" Target="https://agrarmedia.com/nashi-vydannia/232-standardization-of-agricultural-and-food-products.html" TargetMode="External"/><Relationship Id="rId23" Type="http://schemas.openxmlformats.org/officeDocument/2006/relationships/hyperlink" Target="http://dspace.ksaeu.kherson.ua/handle/123456789/10757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://www.ksau.kherson.ua/ksau/news/9931-2024-01-19-1.html" TargetMode="External"/><Relationship Id="rId19" Type="http://schemas.openxmlformats.org/officeDocument/2006/relationships/hyperlink" Target="https://dspace.ksaeu.kherson.ua/handle/123456789/10760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sau.kherson.ua/ksau/news/10183-2024-02-28-3.html" TargetMode="External"/><Relationship Id="rId14" Type="http://schemas.openxmlformats.org/officeDocument/2006/relationships/hyperlink" Target="https://agrarmedia.com/images/PDFs/STANDARDIZATION_OF_AGRICULTURAL_AND_FOOD_PRODUCTS.pdf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dspace.ksaeu.kherson.ua/handle/123456789/10755" TargetMode="External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1568</Words>
  <Characters>8944</Characters>
  <Application>Microsoft Office Word</Application>
  <DocSecurity>0</DocSecurity>
  <Lines>74</Lines>
  <Paragraphs>20</Paragraphs>
  <ScaleCrop>false</ScaleCrop>
  <Company/>
  <LinksUpToDate>false</LinksUpToDate>
  <CharactersWithSpaces>10492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35</cp:revision>
  <dcterms:created xsi:type="dcterms:W3CDTF">2025-09-08T15:37:00Z</dcterms:created>
  <dcterms:modified xsi:type="dcterms:W3CDTF">2025-09-11T08:50:00Z</dcterms:modified>
</cp:coreProperties>
</file>