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B7" w:rsidRDefault="00F848B7" w:rsidP="00F848B7">
      <w:pPr>
        <w:framePr w:wrap="none" w:vAnchor="page" w:hAnchor="page" w:x="229" w:y="596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7492365" cy="104133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365" cy="1041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7B" w:rsidRDefault="00EA0F7B" w:rsidP="00EA0F7B">
      <w:pPr>
        <w:ind w:firstLine="567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EA0F7B" w:rsidRDefault="00EA0F7B" w:rsidP="00F441A1">
      <w:pPr>
        <w:ind w:firstLine="567"/>
        <w:jc w:val="center"/>
        <w:rPr>
          <w:b/>
          <w:sz w:val="28"/>
          <w:szCs w:val="28"/>
          <w:lang w:val="uk-UA"/>
        </w:rPr>
      </w:pPr>
    </w:p>
    <w:p w:rsidR="00EA0F7B" w:rsidRDefault="00EA0F7B" w:rsidP="00F441A1">
      <w:pPr>
        <w:ind w:firstLine="567"/>
        <w:jc w:val="center"/>
        <w:rPr>
          <w:b/>
          <w:sz w:val="28"/>
          <w:szCs w:val="28"/>
          <w:lang w:val="uk-UA"/>
        </w:rPr>
      </w:pPr>
    </w:p>
    <w:p w:rsidR="003B2976" w:rsidRPr="00F441A1" w:rsidRDefault="003B2976" w:rsidP="00F441A1">
      <w:pPr>
        <w:ind w:firstLine="567"/>
        <w:jc w:val="center"/>
        <w:rPr>
          <w:b/>
          <w:sz w:val="28"/>
          <w:szCs w:val="28"/>
          <w:lang w:val="uk-UA"/>
        </w:rPr>
      </w:pPr>
      <w:r w:rsidRPr="00F441A1">
        <w:rPr>
          <w:b/>
          <w:sz w:val="28"/>
          <w:szCs w:val="28"/>
          <w:lang w:val="uk-UA"/>
        </w:rPr>
        <w:t>ПЕРЕДМОВА</w:t>
      </w:r>
    </w:p>
    <w:p w:rsidR="003B2976" w:rsidRPr="00F441A1" w:rsidRDefault="003B2976" w:rsidP="00F441A1">
      <w:pPr>
        <w:ind w:firstLine="567"/>
        <w:jc w:val="both"/>
        <w:rPr>
          <w:sz w:val="28"/>
          <w:szCs w:val="28"/>
          <w:lang w:val="uk-UA"/>
        </w:rPr>
      </w:pPr>
    </w:p>
    <w:p w:rsidR="003B2976" w:rsidRPr="00462435" w:rsidRDefault="003B2976" w:rsidP="00F441A1">
      <w:pPr>
        <w:ind w:firstLine="567"/>
        <w:jc w:val="both"/>
        <w:rPr>
          <w:sz w:val="28"/>
          <w:szCs w:val="28"/>
          <w:lang w:val="uk-UA"/>
        </w:rPr>
      </w:pPr>
      <w:r w:rsidRPr="00462435">
        <w:rPr>
          <w:sz w:val="28"/>
          <w:szCs w:val="28"/>
          <w:lang w:val="uk-UA"/>
        </w:rPr>
        <w:t xml:space="preserve">Фахові вступні випробування для </w:t>
      </w:r>
      <w:r w:rsidRPr="00462435">
        <w:rPr>
          <w:rStyle w:val="FontStyle13"/>
          <w:b w:val="0"/>
          <w:bCs/>
          <w:szCs w:val="28"/>
          <w:lang w:val="uk-UA" w:eastAsia="uk-UA"/>
        </w:rPr>
        <w:t xml:space="preserve">вступників на освітньо-професійну програму підготовки фахівців освітнього ступеня «Бакалавр» на базі освітньо-кваліфікаційного рівня «Молодший спеціаліст» </w:t>
      </w:r>
      <w:r w:rsidRPr="00462435">
        <w:rPr>
          <w:sz w:val="28"/>
          <w:szCs w:val="28"/>
          <w:lang w:val="uk-UA"/>
        </w:rPr>
        <w:t>за спеціальністю 1</w:t>
      </w:r>
      <w:r w:rsidR="001C61E0" w:rsidRPr="00462435">
        <w:rPr>
          <w:sz w:val="28"/>
          <w:szCs w:val="28"/>
          <w:lang w:val="uk-UA"/>
        </w:rPr>
        <w:t>92</w:t>
      </w:r>
      <w:r w:rsidRPr="00462435">
        <w:rPr>
          <w:sz w:val="28"/>
          <w:szCs w:val="28"/>
          <w:lang w:val="uk-UA"/>
        </w:rPr>
        <w:t xml:space="preserve"> «</w:t>
      </w:r>
      <w:r w:rsidR="001C61E0" w:rsidRPr="00462435">
        <w:rPr>
          <w:sz w:val="28"/>
          <w:szCs w:val="28"/>
          <w:lang w:val="uk-UA"/>
        </w:rPr>
        <w:t>Будівництво та цивільна інженерія</w:t>
      </w:r>
      <w:r w:rsidRPr="00462435">
        <w:rPr>
          <w:sz w:val="28"/>
          <w:szCs w:val="28"/>
          <w:lang w:val="uk-UA"/>
        </w:rPr>
        <w:t>» проводяться шляхом тестового контролю знань.</w:t>
      </w:r>
    </w:p>
    <w:p w:rsidR="003B2976" w:rsidRPr="00462435" w:rsidRDefault="00C45302" w:rsidP="00F441A1">
      <w:pPr>
        <w:ind w:firstLine="567"/>
        <w:jc w:val="both"/>
        <w:rPr>
          <w:sz w:val="28"/>
          <w:szCs w:val="28"/>
          <w:lang w:val="uk-UA"/>
        </w:rPr>
      </w:pPr>
      <w:r w:rsidRPr="00C45302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фахове</w:t>
      </w:r>
      <w:r w:rsidRPr="00C45302">
        <w:rPr>
          <w:sz w:val="28"/>
          <w:szCs w:val="28"/>
          <w:lang w:val="uk-UA"/>
        </w:rPr>
        <w:t xml:space="preserve"> вступне випробування виносяться тестові завдання з наступних дисципліни</w:t>
      </w:r>
      <w:r w:rsidR="003B2976" w:rsidRPr="00462435">
        <w:rPr>
          <w:sz w:val="28"/>
          <w:szCs w:val="28"/>
          <w:lang w:val="uk-UA"/>
        </w:rPr>
        <w:t>, згідно освітньої програми освітньо-кваліфікаційного рівня «Молодший спеціаліст» спеціальності «</w:t>
      </w:r>
      <w:r w:rsidR="001C61E0" w:rsidRPr="00462435">
        <w:rPr>
          <w:sz w:val="28"/>
          <w:szCs w:val="28"/>
          <w:lang w:val="uk-UA"/>
        </w:rPr>
        <w:t>Будівництво та цивільна інженерія</w:t>
      </w:r>
      <w:r w:rsidR="003B2976" w:rsidRPr="00462435">
        <w:rPr>
          <w:sz w:val="28"/>
          <w:szCs w:val="28"/>
          <w:lang w:val="uk-UA"/>
        </w:rPr>
        <w:t>»:</w:t>
      </w:r>
    </w:p>
    <w:p w:rsidR="001C61E0" w:rsidRPr="0099319D" w:rsidRDefault="001C61E0" w:rsidP="001C61E0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Архітектурні конструкції житлових, громадських та промислових будівель.</w:t>
      </w:r>
    </w:p>
    <w:p w:rsidR="001C61E0" w:rsidRPr="0099319D" w:rsidRDefault="001C61E0" w:rsidP="001C61E0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Інженерна геодезія.</w:t>
      </w:r>
    </w:p>
    <w:p w:rsidR="001C61E0" w:rsidRPr="0099319D" w:rsidRDefault="001C61E0" w:rsidP="001C61E0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Теоретична механіка.</w:t>
      </w:r>
    </w:p>
    <w:p w:rsidR="001C61E0" w:rsidRPr="0099319D" w:rsidRDefault="001C61E0" w:rsidP="001C61E0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Опір матеріалів.</w:t>
      </w:r>
    </w:p>
    <w:p w:rsidR="001C61E0" w:rsidRPr="0099319D" w:rsidRDefault="001C61E0" w:rsidP="001C61E0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Будівельна механіка.</w:t>
      </w:r>
    </w:p>
    <w:p w:rsidR="001C61E0" w:rsidRPr="0099319D" w:rsidRDefault="001C61E0" w:rsidP="001C61E0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 xml:space="preserve">Металеві конструкції. </w:t>
      </w:r>
    </w:p>
    <w:p w:rsidR="001C61E0" w:rsidRPr="0099319D" w:rsidRDefault="001C61E0" w:rsidP="001C61E0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Залізобетонні конструкції.</w:t>
      </w:r>
    </w:p>
    <w:p w:rsidR="001C61E0" w:rsidRPr="0099319D" w:rsidRDefault="001C61E0" w:rsidP="001C61E0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Технологія будівельних процесів.</w:t>
      </w:r>
    </w:p>
    <w:p w:rsidR="001C61E0" w:rsidRPr="0099319D" w:rsidRDefault="001C61E0" w:rsidP="001C61E0">
      <w:pPr>
        <w:jc w:val="both"/>
        <w:rPr>
          <w:sz w:val="28"/>
          <w:szCs w:val="28"/>
          <w:lang w:val="uk-UA"/>
        </w:rPr>
      </w:pPr>
    </w:p>
    <w:p w:rsidR="003B2976" w:rsidRDefault="003B2976" w:rsidP="00BC1781">
      <w:pPr>
        <w:ind w:firstLine="567"/>
        <w:jc w:val="both"/>
        <w:rPr>
          <w:sz w:val="28"/>
          <w:szCs w:val="28"/>
          <w:lang w:val="uk-UA"/>
        </w:rPr>
      </w:pPr>
      <w:r w:rsidRPr="00BC1781">
        <w:rPr>
          <w:sz w:val="28"/>
          <w:szCs w:val="28"/>
          <w:lang w:val="uk-UA"/>
        </w:rPr>
        <w:t xml:space="preserve">Тестове завдання для вступу </w:t>
      </w:r>
      <w:r w:rsidRPr="00462435">
        <w:rPr>
          <w:sz w:val="28"/>
          <w:szCs w:val="28"/>
          <w:lang w:val="uk-UA"/>
        </w:rPr>
        <w:t xml:space="preserve">складається з </w:t>
      </w:r>
      <w:r w:rsidR="00240996" w:rsidRPr="00905F05">
        <w:rPr>
          <w:b/>
          <w:sz w:val="28"/>
          <w:szCs w:val="28"/>
          <w:lang w:val="uk-UA"/>
        </w:rPr>
        <w:t>25</w:t>
      </w:r>
      <w:r w:rsidRPr="00BC1781">
        <w:rPr>
          <w:sz w:val="28"/>
          <w:szCs w:val="28"/>
          <w:lang w:val="uk-UA"/>
        </w:rPr>
        <w:t xml:space="preserve"> запитань із комплексу фахових дисциплін. За</w:t>
      </w:r>
      <w:r>
        <w:rPr>
          <w:sz w:val="28"/>
          <w:szCs w:val="28"/>
          <w:lang w:val="uk-UA"/>
        </w:rPr>
        <w:t xml:space="preserve"> </w:t>
      </w:r>
      <w:r w:rsidRPr="00BC1781">
        <w:rPr>
          <w:sz w:val="28"/>
          <w:szCs w:val="28"/>
          <w:lang w:val="uk-UA"/>
        </w:rPr>
        <w:t>характером формування відповідей використовуються завдання закритої</w:t>
      </w:r>
      <w:r w:rsidR="001C61E0">
        <w:rPr>
          <w:sz w:val="28"/>
          <w:szCs w:val="28"/>
          <w:lang w:val="uk-UA"/>
        </w:rPr>
        <w:t xml:space="preserve"> форми</w:t>
      </w:r>
      <w:r>
        <w:rPr>
          <w:sz w:val="28"/>
          <w:szCs w:val="28"/>
          <w:lang w:val="uk-UA"/>
        </w:rPr>
        <w:t xml:space="preserve">, </w:t>
      </w:r>
      <w:r w:rsidRPr="00BC1781">
        <w:rPr>
          <w:sz w:val="28"/>
          <w:szCs w:val="28"/>
          <w:lang w:val="uk-UA"/>
        </w:rPr>
        <w:t xml:space="preserve">представлені запитаннями, </w:t>
      </w:r>
      <w:r>
        <w:rPr>
          <w:sz w:val="28"/>
          <w:szCs w:val="28"/>
          <w:lang w:val="uk-UA"/>
        </w:rPr>
        <w:t>які</w:t>
      </w:r>
      <w:r w:rsidRPr="00BC1781">
        <w:rPr>
          <w:sz w:val="28"/>
          <w:szCs w:val="28"/>
          <w:lang w:val="uk-UA"/>
        </w:rPr>
        <w:t xml:space="preserve"> потребують обрання</w:t>
      </w:r>
      <w:r>
        <w:rPr>
          <w:sz w:val="28"/>
          <w:szCs w:val="28"/>
          <w:lang w:val="uk-UA"/>
        </w:rPr>
        <w:t xml:space="preserve"> </w:t>
      </w:r>
      <w:r w:rsidRPr="00BC1781">
        <w:rPr>
          <w:sz w:val="28"/>
          <w:szCs w:val="28"/>
          <w:lang w:val="uk-UA"/>
        </w:rPr>
        <w:t>однієї або кількох відповідей із запропонованого набору варіантів, вибору</w:t>
      </w:r>
      <w:r>
        <w:rPr>
          <w:sz w:val="28"/>
          <w:szCs w:val="28"/>
          <w:lang w:val="uk-UA"/>
        </w:rPr>
        <w:t xml:space="preserve"> </w:t>
      </w:r>
      <w:r w:rsidRPr="00BC1781">
        <w:rPr>
          <w:sz w:val="28"/>
          <w:szCs w:val="28"/>
          <w:lang w:val="uk-UA"/>
        </w:rPr>
        <w:t xml:space="preserve">відповідності або їхньої послідовності. </w:t>
      </w:r>
    </w:p>
    <w:p w:rsidR="001C61E0" w:rsidRDefault="001C61E0" w:rsidP="00BC1781">
      <w:pPr>
        <w:ind w:firstLine="567"/>
        <w:jc w:val="both"/>
        <w:rPr>
          <w:sz w:val="28"/>
          <w:szCs w:val="28"/>
          <w:lang w:val="uk-UA"/>
        </w:rPr>
      </w:pPr>
    </w:p>
    <w:p w:rsidR="003B2976" w:rsidRPr="00D11104" w:rsidRDefault="003B2976" w:rsidP="00BC1781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uk-UA"/>
        </w:rPr>
        <w:t>І</w:t>
      </w:r>
      <w:r w:rsidRPr="00D11104">
        <w:rPr>
          <w:b/>
          <w:bCs/>
          <w:sz w:val="28"/>
          <w:szCs w:val="28"/>
          <w:lang w:val="uk-UA" w:eastAsia="uk-UA"/>
        </w:rPr>
        <w:t xml:space="preserve">. </w:t>
      </w:r>
      <w:r w:rsidRPr="00D11104">
        <w:rPr>
          <w:b/>
          <w:bCs/>
          <w:sz w:val="28"/>
          <w:szCs w:val="28"/>
          <w:lang w:eastAsia="uk-UA"/>
        </w:rPr>
        <w:t>ПОРЯДОК ПРОВЕДЕННЯ</w:t>
      </w:r>
      <w:r w:rsidRPr="00D11104">
        <w:rPr>
          <w:b/>
          <w:bCs/>
          <w:sz w:val="28"/>
          <w:szCs w:val="28"/>
          <w:lang w:val="uk-UA" w:eastAsia="uk-UA"/>
        </w:rPr>
        <w:t xml:space="preserve"> ФАХОВОГО ВСТУПНОГО ВИПРОБУВАННЯ</w:t>
      </w:r>
    </w:p>
    <w:p w:rsidR="003B2976" w:rsidRDefault="003B2976" w:rsidP="00BC1781">
      <w:pPr>
        <w:ind w:firstLine="567"/>
        <w:jc w:val="both"/>
        <w:rPr>
          <w:sz w:val="28"/>
          <w:szCs w:val="28"/>
          <w:lang w:val="uk-UA"/>
        </w:rPr>
      </w:pPr>
    </w:p>
    <w:p w:rsidR="003B2976" w:rsidRDefault="003B2976" w:rsidP="007E3CBA">
      <w:pPr>
        <w:ind w:firstLine="567"/>
        <w:jc w:val="both"/>
        <w:rPr>
          <w:sz w:val="28"/>
          <w:szCs w:val="28"/>
          <w:lang w:val="uk-UA"/>
        </w:rPr>
      </w:pPr>
      <w:r w:rsidRPr="00462435">
        <w:rPr>
          <w:sz w:val="28"/>
          <w:szCs w:val="28"/>
          <w:lang w:val="uk-UA"/>
        </w:rPr>
        <w:t xml:space="preserve">1. Тривалість проведення фахового вступного випробування – </w:t>
      </w:r>
      <w:r w:rsidR="00905F05">
        <w:rPr>
          <w:b/>
          <w:sz w:val="28"/>
          <w:szCs w:val="28"/>
          <w:lang w:val="uk-UA"/>
        </w:rPr>
        <w:t>90</w:t>
      </w:r>
      <w:r w:rsidRPr="00462435">
        <w:rPr>
          <w:sz w:val="28"/>
          <w:szCs w:val="28"/>
          <w:lang w:val="uk-UA"/>
        </w:rPr>
        <w:t xml:space="preserve"> хвилин.</w:t>
      </w:r>
    </w:p>
    <w:p w:rsidR="003B2976" w:rsidRDefault="003B2976" w:rsidP="007E3CB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518C1">
        <w:rPr>
          <w:sz w:val="28"/>
          <w:szCs w:val="28"/>
          <w:lang w:val="uk-UA"/>
        </w:rPr>
        <w:t>Під час проведення вступних іспитів не допускається користування</w:t>
      </w:r>
      <w:r>
        <w:rPr>
          <w:sz w:val="28"/>
          <w:szCs w:val="28"/>
          <w:lang w:val="uk-UA"/>
        </w:rPr>
        <w:t xml:space="preserve"> </w:t>
      </w:r>
      <w:r w:rsidRPr="006518C1">
        <w:rPr>
          <w:sz w:val="28"/>
          <w:szCs w:val="28"/>
          <w:lang w:val="uk-UA"/>
        </w:rPr>
        <w:t>електронними приладами, підручниками, навчальними посібниками та</w:t>
      </w:r>
      <w:r>
        <w:rPr>
          <w:sz w:val="28"/>
          <w:szCs w:val="28"/>
          <w:lang w:val="uk-UA"/>
        </w:rPr>
        <w:t xml:space="preserve"> </w:t>
      </w:r>
      <w:r w:rsidRPr="006518C1">
        <w:rPr>
          <w:sz w:val="28"/>
          <w:szCs w:val="28"/>
          <w:lang w:val="uk-UA"/>
        </w:rPr>
        <w:t xml:space="preserve">іншими матеріалами, якщо це не передбачено рішенням Приймальної комісії </w:t>
      </w:r>
    </w:p>
    <w:p w:rsidR="003B2976" w:rsidRPr="007805D4" w:rsidRDefault="003B2976" w:rsidP="007E3CB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805D4">
        <w:rPr>
          <w:sz w:val="28"/>
          <w:szCs w:val="28"/>
          <w:lang w:val="uk-UA"/>
        </w:rPr>
        <w:t xml:space="preserve">. </w:t>
      </w:r>
      <w:r w:rsidRPr="007805D4">
        <w:rPr>
          <w:sz w:val="28"/>
          <w:szCs w:val="28"/>
          <w:lang w:eastAsia="uk-UA"/>
        </w:rPr>
        <w:t>Під час фахового вступного випробування використовується шарикова</w:t>
      </w:r>
      <w:r w:rsidRPr="007805D4">
        <w:rPr>
          <w:sz w:val="28"/>
          <w:szCs w:val="28"/>
          <w:lang w:val="uk-UA" w:eastAsia="uk-UA"/>
        </w:rPr>
        <w:t xml:space="preserve"> </w:t>
      </w:r>
      <w:r w:rsidRPr="007805D4">
        <w:rPr>
          <w:sz w:val="28"/>
          <w:szCs w:val="28"/>
          <w:lang w:eastAsia="uk-UA"/>
        </w:rPr>
        <w:t>або гелева ручка синього кольору</w:t>
      </w:r>
    </w:p>
    <w:p w:rsidR="003B2976" w:rsidRDefault="003B2976" w:rsidP="007E3CB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7805D4">
        <w:rPr>
          <w:sz w:val="28"/>
          <w:szCs w:val="28"/>
          <w:lang w:val="uk-UA"/>
        </w:rPr>
        <w:t xml:space="preserve">. </w:t>
      </w:r>
      <w:r w:rsidRPr="007805D4">
        <w:rPr>
          <w:sz w:val="28"/>
          <w:szCs w:val="28"/>
        </w:rPr>
        <w:t>Оцінювання знань проводиться за результатами відповідей відповідно до визначених критеріїв.</w:t>
      </w:r>
    </w:p>
    <w:p w:rsidR="00DF3CD0" w:rsidRPr="00D11104" w:rsidRDefault="003B2976" w:rsidP="00DF3CD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DF3CD0">
        <w:rPr>
          <w:b/>
          <w:sz w:val="28"/>
          <w:szCs w:val="28"/>
          <w:lang w:val="uk-UA"/>
        </w:rPr>
        <w:lastRenderedPageBreak/>
        <w:t>ІІ</w:t>
      </w:r>
      <w:r w:rsidR="00DF3CD0" w:rsidRPr="00D11104">
        <w:rPr>
          <w:b/>
          <w:sz w:val="28"/>
          <w:szCs w:val="28"/>
          <w:lang w:val="uk-UA"/>
        </w:rPr>
        <w:t xml:space="preserve">. ПЕРЕЛІК ТЕМ З НАВЧАЛЬНИХ ДИСЦИПЛІН, ЩО ВИНОСЯТЬСЯ НА </w:t>
      </w:r>
      <w:r w:rsidR="00DF3CD0">
        <w:rPr>
          <w:b/>
          <w:sz w:val="28"/>
          <w:szCs w:val="28"/>
          <w:lang w:val="uk-UA"/>
        </w:rPr>
        <w:t>ФАХОВЕ ВСТУПНЕ ВИПРОБУВАННЯ</w:t>
      </w:r>
    </w:p>
    <w:p w:rsidR="003B2976" w:rsidRDefault="003B2976" w:rsidP="00D11104">
      <w:pPr>
        <w:ind w:firstLine="567"/>
        <w:jc w:val="both"/>
        <w:rPr>
          <w:b/>
          <w:sz w:val="28"/>
          <w:szCs w:val="28"/>
          <w:lang w:val="uk-UA"/>
        </w:rPr>
      </w:pPr>
    </w:p>
    <w:p w:rsidR="00DF3CD0" w:rsidRPr="00462435" w:rsidRDefault="00DF3CD0" w:rsidP="00462435">
      <w:pPr>
        <w:pStyle w:val="a6"/>
        <w:widowControl w:val="0"/>
        <w:tabs>
          <w:tab w:val="left" w:pos="0"/>
        </w:tabs>
        <w:ind w:firstLine="851"/>
        <w:jc w:val="both"/>
        <w:rPr>
          <w:b w:val="0"/>
          <w:lang w:val="uk-UA"/>
        </w:rPr>
      </w:pPr>
      <w:r w:rsidRPr="00C37922">
        <w:t>ПРОГРАМА НАВЧАЛЬНОЇ ДИСЦИПЛІНИ «</w:t>
      </w:r>
      <w:proofErr w:type="gramStart"/>
      <w:r w:rsidRPr="00C37922">
        <w:rPr>
          <w:lang w:val="uk-UA"/>
        </w:rPr>
        <w:t>АРХ</w:t>
      </w:r>
      <w:proofErr w:type="gramEnd"/>
      <w:r w:rsidRPr="00C37922">
        <w:rPr>
          <w:lang w:val="uk-UA"/>
        </w:rPr>
        <w:t>ІТЕКТУРНІ КОНСТРУКЦІЇ  ЖИТЛОВИХ, ГРОМАДСЬКИХ ТА ПРОМИСЛОВИХ БУДІВЕЛЬ</w:t>
      </w:r>
      <w:r w:rsidRPr="00C37922">
        <w:rPr>
          <w:b w:val="0"/>
        </w:rPr>
        <w:t>»</w:t>
      </w:r>
    </w:p>
    <w:p w:rsidR="00DF3CD0" w:rsidRDefault="00DF3CD0" w:rsidP="00DF3CD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462435">
        <w:rPr>
          <w:sz w:val="28"/>
          <w:szCs w:val="28"/>
          <w:lang w:val="uk-UA"/>
        </w:rPr>
        <w:t>агальні відомості про будівлі і споруди</w:t>
      </w:r>
      <w:r w:rsidRPr="009E5867">
        <w:rPr>
          <w:sz w:val="28"/>
          <w:szCs w:val="28"/>
          <w:lang w:val="uk-UA"/>
        </w:rPr>
        <w:t xml:space="preserve">; </w:t>
      </w:r>
      <w:r w:rsidRPr="00462435">
        <w:rPr>
          <w:sz w:val="28"/>
          <w:szCs w:val="28"/>
          <w:lang w:val="uk-UA"/>
        </w:rPr>
        <w:t>будинки і вимоги до них</w:t>
      </w:r>
      <w:r w:rsidRPr="009E5867">
        <w:rPr>
          <w:sz w:val="28"/>
          <w:szCs w:val="28"/>
          <w:lang w:val="uk-UA"/>
        </w:rPr>
        <w:t xml:space="preserve">; </w:t>
      </w:r>
      <w:r w:rsidRPr="00462435">
        <w:rPr>
          <w:sz w:val="28"/>
          <w:szCs w:val="28"/>
          <w:lang w:val="uk-UA"/>
        </w:rPr>
        <w:t>індустріалізація будівництва</w:t>
      </w:r>
      <w:r w:rsidRPr="009E5867">
        <w:rPr>
          <w:sz w:val="28"/>
          <w:szCs w:val="28"/>
          <w:lang w:val="uk-UA"/>
        </w:rPr>
        <w:t xml:space="preserve">;  </w:t>
      </w:r>
      <w:r w:rsidRPr="00462435">
        <w:rPr>
          <w:sz w:val="28"/>
          <w:szCs w:val="28"/>
          <w:lang w:val="uk-UA"/>
        </w:rPr>
        <w:t>цивільні будинки та їх конструкції</w:t>
      </w:r>
      <w:r w:rsidRPr="009E5867">
        <w:rPr>
          <w:sz w:val="28"/>
          <w:szCs w:val="28"/>
          <w:lang w:val="uk-UA"/>
        </w:rPr>
        <w:t xml:space="preserve">; </w:t>
      </w:r>
      <w:r w:rsidRPr="00462435">
        <w:rPr>
          <w:sz w:val="28"/>
          <w:szCs w:val="28"/>
          <w:lang w:val="uk-UA"/>
        </w:rPr>
        <w:t>основні елементи і конструктивні схеми громадських будинків</w:t>
      </w:r>
      <w:r w:rsidRPr="009E5867">
        <w:rPr>
          <w:sz w:val="28"/>
          <w:szCs w:val="28"/>
          <w:lang w:val="uk-UA"/>
        </w:rPr>
        <w:t xml:space="preserve">; </w:t>
      </w:r>
      <w:r w:rsidRPr="00462435">
        <w:rPr>
          <w:sz w:val="28"/>
          <w:szCs w:val="28"/>
          <w:lang w:val="uk-UA"/>
        </w:rPr>
        <w:t>основи і фундаменти</w:t>
      </w:r>
      <w:r w:rsidRPr="009E5867">
        <w:rPr>
          <w:sz w:val="28"/>
          <w:szCs w:val="28"/>
          <w:lang w:val="uk-UA"/>
        </w:rPr>
        <w:t xml:space="preserve">; </w:t>
      </w:r>
      <w:r w:rsidRPr="00462435">
        <w:rPr>
          <w:sz w:val="28"/>
          <w:szCs w:val="28"/>
          <w:lang w:val="uk-UA"/>
        </w:rPr>
        <w:t>стіни й окремі опори</w:t>
      </w:r>
      <w:r w:rsidRPr="009E5867">
        <w:rPr>
          <w:sz w:val="28"/>
          <w:szCs w:val="28"/>
          <w:lang w:val="uk-UA"/>
        </w:rPr>
        <w:t xml:space="preserve">; </w:t>
      </w:r>
      <w:r w:rsidRPr="00462435">
        <w:rPr>
          <w:sz w:val="28"/>
          <w:szCs w:val="28"/>
          <w:lang w:val="uk-UA"/>
        </w:rPr>
        <w:t>перекриття і підлоги</w:t>
      </w:r>
      <w:r w:rsidRPr="009E5867">
        <w:rPr>
          <w:sz w:val="28"/>
          <w:szCs w:val="28"/>
          <w:lang w:val="uk-UA"/>
        </w:rPr>
        <w:t xml:space="preserve">; </w:t>
      </w:r>
      <w:r w:rsidRPr="00462435">
        <w:rPr>
          <w:sz w:val="28"/>
          <w:szCs w:val="28"/>
          <w:lang w:val="uk-UA"/>
        </w:rPr>
        <w:t>покриття; сходи і пандуси; загальні відомості про проектування промислових будівель</w:t>
      </w:r>
      <w:r w:rsidRPr="009E5867">
        <w:rPr>
          <w:sz w:val="28"/>
          <w:szCs w:val="28"/>
          <w:lang w:val="uk-UA"/>
        </w:rPr>
        <w:t xml:space="preserve">; </w:t>
      </w:r>
      <w:r w:rsidRPr="00462435">
        <w:rPr>
          <w:sz w:val="28"/>
          <w:szCs w:val="28"/>
          <w:lang w:val="uk-UA"/>
        </w:rPr>
        <w:t>елементи й конструктивні схеми промислових будівель</w:t>
      </w:r>
      <w:r w:rsidRPr="009E5867">
        <w:rPr>
          <w:sz w:val="28"/>
          <w:szCs w:val="28"/>
          <w:lang w:val="uk-UA"/>
        </w:rPr>
        <w:t xml:space="preserve">; </w:t>
      </w:r>
      <w:r w:rsidRPr="00462435">
        <w:rPr>
          <w:sz w:val="28"/>
          <w:szCs w:val="28"/>
          <w:lang w:val="uk-UA"/>
        </w:rPr>
        <w:t>каркаси, їх види й елементи</w:t>
      </w:r>
      <w:r w:rsidRPr="009E5867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Pr="009E5867">
        <w:rPr>
          <w:sz w:val="28"/>
          <w:szCs w:val="28"/>
          <w:lang w:val="uk-UA"/>
        </w:rPr>
        <w:t>с</w:t>
      </w:r>
      <w:r w:rsidRPr="00462435">
        <w:rPr>
          <w:sz w:val="28"/>
          <w:szCs w:val="28"/>
          <w:lang w:val="uk-UA"/>
        </w:rPr>
        <w:t>тіни</w:t>
      </w:r>
      <w:r w:rsidRPr="009E5867">
        <w:rPr>
          <w:sz w:val="28"/>
          <w:szCs w:val="28"/>
          <w:lang w:val="uk-UA"/>
        </w:rPr>
        <w:t>;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462435">
        <w:rPr>
          <w:sz w:val="28"/>
          <w:szCs w:val="28"/>
          <w:lang w:val="uk-UA"/>
        </w:rPr>
        <w:t>ікна, двері й ворота</w:t>
      </w:r>
      <w:r>
        <w:rPr>
          <w:sz w:val="28"/>
          <w:szCs w:val="28"/>
          <w:lang w:val="uk-UA"/>
        </w:rPr>
        <w:t>; п</w:t>
      </w:r>
      <w:r w:rsidRPr="00462435">
        <w:rPr>
          <w:sz w:val="28"/>
          <w:szCs w:val="28"/>
          <w:lang w:val="uk-UA"/>
        </w:rPr>
        <w:t>окриття й ліхтарі</w:t>
      </w:r>
      <w:r>
        <w:rPr>
          <w:sz w:val="28"/>
          <w:szCs w:val="28"/>
          <w:lang w:val="uk-UA"/>
        </w:rPr>
        <w:t>;</w:t>
      </w:r>
      <w:r w:rsidRPr="00462435">
        <w:rPr>
          <w:sz w:val="28"/>
          <w:szCs w:val="28"/>
          <w:lang w:val="uk-UA"/>
        </w:rPr>
        <w:t xml:space="preserve">  суть архітектури та її завдання</w:t>
      </w:r>
      <w:r>
        <w:rPr>
          <w:sz w:val="28"/>
          <w:szCs w:val="28"/>
          <w:lang w:val="uk-UA"/>
        </w:rPr>
        <w:t>.</w:t>
      </w:r>
    </w:p>
    <w:p w:rsidR="00DF3CD0" w:rsidRPr="009E5867" w:rsidRDefault="00DF3CD0" w:rsidP="00DF3CD0">
      <w:pPr>
        <w:ind w:firstLine="851"/>
        <w:jc w:val="both"/>
        <w:rPr>
          <w:sz w:val="28"/>
          <w:szCs w:val="28"/>
          <w:lang w:val="uk-UA"/>
        </w:rPr>
      </w:pPr>
    </w:p>
    <w:p w:rsidR="00DF3CD0" w:rsidRDefault="00DF3CD0" w:rsidP="00462435">
      <w:pPr>
        <w:pStyle w:val="a4"/>
        <w:ind w:firstLine="851"/>
        <w:jc w:val="both"/>
        <w:rPr>
          <w:b/>
          <w:lang w:val="uk-UA"/>
        </w:rPr>
      </w:pPr>
      <w:r w:rsidRPr="001D0337">
        <w:rPr>
          <w:b/>
        </w:rPr>
        <w:t xml:space="preserve">ПРОГРАМА НАВЧАЛЬНОЇ ДИСЦИПЛІНИ </w:t>
      </w:r>
      <w:r w:rsidRPr="001D0337">
        <w:rPr>
          <w:b/>
          <w:lang w:val="uk-UA"/>
        </w:rPr>
        <w:t>«</w:t>
      </w:r>
      <w:r w:rsidRPr="001D0337">
        <w:rPr>
          <w:b/>
        </w:rPr>
        <w:t>ІНЖЕНЕРНА ГЕОДЕЗІЯ</w:t>
      </w:r>
      <w:r w:rsidRPr="001D0337">
        <w:rPr>
          <w:b/>
          <w:lang w:val="uk-UA"/>
        </w:rPr>
        <w:t>»</w:t>
      </w:r>
    </w:p>
    <w:p w:rsidR="00DF3CD0" w:rsidRDefault="00DF3CD0" w:rsidP="00DF3CD0">
      <w:pPr>
        <w:pStyle w:val="a6"/>
        <w:widowControl w:val="0"/>
        <w:tabs>
          <w:tab w:val="left" w:pos="0"/>
        </w:tabs>
        <w:ind w:firstLine="567"/>
        <w:jc w:val="both"/>
        <w:rPr>
          <w:b w:val="0"/>
          <w:lang w:val="uk-UA"/>
        </w:rPr>
      </w:pPr>
      <w:r>
        <w:rPr>
          <w:b w:val="0"/>
          <w:lang w:val="uk-UA"/>
        </w:rPr>
        <w:t>Г</w:t>
      </w:r>
      <w:r w:rsidRPr="009951EC">
        <w:rPr>
          <w:b w:val="0"/>
          <w:lang w:val="uk-UA"/>
        </w:rPr>
        <w:t>еодезичні вимір</w:t>
      </w:r>
      <w:r>
        <w:rPr>
          <w:b w:val="0"/>
          <w:lang w:val="uk-UA"/>
        </w:rPr>
        <w:t xml:space="preserve">ювання; </w:t>
      </w:r>
      <w:r w:rsidRPr="009951EC">
        <w:rPr>
          <w:b w:val="0"/>
          <w:lang w:val="uk-UA"/>
        </w:rPr>
        <w:t xml:space="preserve">геодезичні вимірювання на </w:t>
      </w:r>
      <w:r>
        <w:rPr>
          <w:b w:val="0"/>
          <w:lang w:val="uk-UA"/>
        </w:rPr>
        <w:t xml:space="preserve">місцевості; </w:t>
      </w:r>
      <w:r w:rsidRPr="009951EC">
        <w:rPr>
          <w:b w:val="0"/>
          <w:lang w:val="uk-UA"/>
        </w:rPr>
        <w:t>вимірювання кутів на міс</w:t>
      </w:r>
      <w:r>
        <w:rPr>
          <w:b w:val="0"/>
          <w:lang w:val="uk-UA"/>
        </w:rPr>
        <w:t xml:space="preserve">цевості; </w:t>
      </w:r>
      <w:r w:rsidRPr="009951EC">
        <w:rPr>
          <w:b w:val="0"/>
          <w:lang w:val="uk-UA"/>
        </w:rPr>
        <w:t>вимірювання переви</w:t>
      </w:r>
      <w:r>
        <w:rPr>
          <w:b w:val="0"/>
          <w:lang w:val="uk-UA"/>
        </w:rPr>
        <w:t xml:space="preserve">щень; </w:t>
      </w:r>
      <w:r w:rsidRPr="009951EC">
        <w:rPr>
          <w:b w:val="0"/>
          <w:lang w:val="uk-UA"/>
        </w:rPr>
        <w:t>вимірювання довжин ліній н</w:t>
      </w:r>
      <w:r>
        <w:rPr>
          <w:b w:val="0"/>
          <w:lang w:val="uk-UA"/>
        </w:rPr>
        <w:t xml:space="preserve">а місцевості; </w:t>
      </w:r>
      <w:r w:rsidRPr="009951EC">
        <w:rPr>
          <w:b w:val="0"/>
          <w:lang w:val="uk-UA"/>
        </w:rPr>
        <w:t>геодезичні роботи при вишукуванні, проектуванні, будівництві та</w:t>
      </w:r>
      <w:r>
        <w:rPr>
          <w:b w:val="0"/>
          <w:lang w:val="uk-UA"/>
        </w:rPr>
        <w:t xml:space="preserve"> експлуатації споруд; </w:t>
      </w:r>
      <w:r w:rsidRPr="009951EC">
        <w:rPr>
          <w:b w:val="0"/>
          <w:lang w:val="uk-UA"/>
        </w:rPr>
        <w:t>інженерно-геодезичні вишуку</w:t>
      </w:r>
      <w:r>
        <w:rPr>
          <w:b w:val="0"/>
          <w:lang w:val="uk-UA"/>
        </w:rPr>
        <w:t xml:space="preserve">вання; </w:t>
      </w:r>
      <w:r w:rsidRPr="009951EC">
        <w:rPr>
          <w:b w:val="0"/>
          <w:lang w:val="uk-UA"/>
        </w:rPr>
        <w:t>опорні геодезичні мер</w:t>
      </w:r>
      <w:r>
        <w:rPr>
          <w:b w:val="0"/>
          <w:lang w:val="uk-UA"/>
        </w:rPr>
        <w:t xml:space="preserve">ежі; </w:t>
      </w:r>
      <w:r w:rsidRPr="009951EC">
        <w:rPr>
          <w:b w:val="0"/>
          <w:lang w:val="uk-UA"/>
        </w:rPr>
        <w:t>топографічн</w:t>
      </w:r>
      <w:r>
        <w:rPr>
          <w:b w:val="0"/>
          <w:lang w:val="uk-UA"/>
        </w:rPr>
        <w:t xml:space="preserve">е знімання; </w:t>
      </w:r>
      <w:r w:rsidRPr="009951EC">
        <w:rPr>
          <w:b w:val="0"/>
          <w:lang w:val="uk-UA"/>
        </w:rPr>
        <w:t>геодезичне забезпечен</w:t>
      </w:r>
      <w:r>
        <w:rPr>
          <w:b w:val="0"/>
          <w:lang w:val="uk-UA"/>
        </w:rPr>
        <w:t>ня будівництва.</w:t>
      </w:r>
    </w:p>
    <w:p w:rsidR="007C6A80" w:rsidRPr="009951EC" w:rsidRDefault="007C6A80" w:rsidP="00DF3CD0">
      <w:pPr>
        <w:pStyle w:val="a6"/>
        <w:widowControl w:val="0"/>
        <w:tabs>
          <w:tab w:val="left" w:pos="0"/>
        </w:tabs>
        <w:ind w:firstLine="567"/>
        <w:jc w:val="both"/>
        <w:rPr>
          <w:b w:val="0"/>
          <w:lang w:val="uk-UA" w:eastAsia="uk-UA"/>
        </w:rPr>
      </w:pPr>
    </w:p>
    <w:p w:rsidR="002E6E10" w:rsidRDefault="007C6A80" w:rsidP="00462435">
      <w:pPr>
        <w:ind w:firstLine="851"/>
        <w:jc w:val="both"/>
        <w:rPr>
          <w:b/>
          <w:sz w:val="28"/>
          <w:szCs w:val="28"/>
          <w:lang w:val="uk-UA"/>
        </w:rPr>
      </w:pPr>
      <w:r w:rsidRPr="007C6A80">
        <w:rPr>
          <w:b/>
          <w:sz w:val="28"/>
          <w:szCs w:val="28"/>
        </w:rPr>
        <w:t>ПРОГРАМА НАВЧАЛЬНОЇ ДИСЦИПЛІНИ</w:t>
      </w:r>
      <w:r w:rsidRPr="007C6A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</w:t>
      </w:r>
      <w:proofErr w:type="gramStart"/>
      <w:r>
        <w:rPr>
          <w:b/>
          <w:sz w:val="28"/>
          <w:szCs w:val="28"/>
          <w:lang w:val="uk-UA"/>
        </w:rPr>
        <w:t>ТЕОРЕТИЧНА</w:t>
      </w:r>
      <w:proofErr w:type="gramEnd"/>
      <w:r>
        <w:rPr>
          <w:b/>
          <w:sz w:val="28"/>
          <w:szCs w:val="28"/>
          <w:lang w:val="uk-UA"/>
        </w:rPr>
        <w:t xml:space="preserve"> МЕХАНІКА»</w:t>
      </w:r>
    </w:p>
    <w:p w:rsidR="007C6A80" w:rsidRPr="002E6E10" w:rsidRDefault="00173A4B" w:rsidP="002E6E1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173A4B">
        <w:rPr>
          <w:sz w:val="28"/>
          <w:szCs w:val="28"/>
          <w:lang w:val="uk-UA"/>
        </w:rPr>
        <w:t>иференціальні рівняння відносного руху матеріальної точки; прямолінійні коливання матеріаль</w:t>
      </w:r>
      <w:r w:rsidR="002E6E10">
        <w:rPr>
          <w:sz w:val="28"/>
          <w:szCs w:val="28"/>
          <w:lang w:val="uk-UA"/>
        </w:rPr>
        <w:t xml:space="preserve">ної точки; метод кінетостатики, </w:t>
      </w:r>
      <w:r w:rsidRPr="00173A4B">
        <w:rPr>
          <w:sz w:val="28"/>
          <w:szCs w:val="28"/>
          <w:lang w:val="uk-UA"/>
        </w:rPr>
        <w:t xml:space="preserve">принцип </w:t>
      </w:r>
      <w:r w:rsidR="002E6E10">
        <w:rPr>
          <w:sz w:val="28"/>
          <w:szCs w:val="28"/>
          <w:lang w:val="uk-UA"/>
        </w:rPr>
        <w:t>Д</w:t>
      </w:r>
      <w:r w:rsidRPr="00173A4B">
        <w:rPr>
          <w:sz w:val="28"/>
          <w:szCs w:val="28"/>
          <w:lang w:val="uk-UA"/>
        </w:rPr>
        <w:t>’аламбера; сили інерції твердого тіла в часткових випадках його руху; приклади розв’язання задач методом кінетостатики; динамічні реакції при обертанні твердого тіла навколо нерухомої осі.</w:t>
      </w:r>
    </w:p>
    <w:p w:rsidR="007C6A80" w:rsidRDefault="007C6A80" w:rsidP="007C6A80">
      <w:pPr>
        <w:ind w:firstLine="851"/>
        <w:jc w:val="both"/>
        <w:rPr>
          <w:lang w:val="uk-UA"/>
        </w:rPr>
      </w:pPr>
    </w:p>
    <w:p w:rsidR="00B44EE2" w:rsidRDefault="007C6A80" w:rsidP="00462435">
      <w:pPr>
        <w:ind w:firstLine="851"/>
        <w:jc w:val="both"/>
        <w:rPr>
          <w:b/>
          <w:sz w:val="28"/>
          <w:szCs w:val="28"/>
          <w:lang w:val="uk-UA"/>
        </w:rPr>
      </w:pPr>
      <w:r w:rsidRPr="007C6A80">
        <w:rPr>
          <w:b/>
          <w:sz w:val="28"/>
          <w:szCs w:val="28"/>
          <w:lang w:val="uk-UA"/>
        </w:rPr>
        <w:t xml:space="preserve">ПРОГРАМА НАВЧАЛЬНОЇ ДИСЦИПЛІНИ </w:t>
      </w:r>
      <w:r>
        <w:rPr>
          <w:b/>
          <w:sz w:val="28"/>
          <w:szCs w:val="28"/>
          <w:lang w:val="uk-UA"/>
        </w:rPr>
        <w:t>«ОПІР МАТЕРІАЛІВ»</w:t>
      </w:r>
    </w:p>
    <w:p w:rsidR="007C6A80" w:rsidRPr="002E6E10" w:rsidRDefault="002E6E10" w:rsidP="002E6E10">
      <w:pPr>
        <w:ind w:firstLine="85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2E6E10">
        <w:rPr>
          <w:sz w:val="28"/>
          <w:szCs w:val="28"/>
          <w:lang w:val="uk-UA"/>
        </w:rPr>
        <w:t xml:space="preserve">сновні поняття опору матеріалів; розтяг – стиск; механічні характеристики конструкційних матеріалів; реальна діаграма напружень; діаграма розтягу для крихких матеріалів; діаграми стиску для пластичних і крихких матеріалів; твердість; порівнювальні характеристики пластичних та крихких матеріалів; </w:t>
      </w:r>
      <w:r w:rsidRPr="002E6E10">
        <w:rPr>
          <w:sz w:val="28"/>
          <w:szCs w:val="28"/>
        </w:rPr>
        <w:t>статично визначені та статично невизначені системи, що працюють на розтяг-стиск</w:t>
      </w:r>
      <w:r w:rsidRPr="002E6E10">
        <w:rPr>
          <w:sz w:val="28"/>
          <w:szCs w:val="28"/>
          <w:lang w:val="uk-UA"/>
        </w:rPr>
        <w:t xml:space="preserve">; </w:t>
      </w:r>
      <w:r w:rsidRPr="002E6E10">
        <w:rPr>
          <w:sz w:val="28"/>
          <w:szCs w:val="28"/>
        </w:rPr>
        <w:t>складний напружений стан</w:t>
      </w:r>
      <w:r w:rsidRPr="002E6E10">
        <w:rPr>
          <w:sz w:val="28"/>
          <w:szCs w:val="28"/>
          <w:lang w:val="uk-UA"/>
        </w:rPr>
        <w:t>.</w:t>
      </w:r>
    </w:p>
    <w:p w:rsidR="007C6A80" w:rsidRPr="007C6A80" w:rsidRDefault="007C6A80" w:rsidP="007C6A80">
      <w:pPr>
        <w:ind w:firstLine="851"/>
        <w:jc w:val="both"/>
        <w:rPr>
          <w:b/>
          <w:sz w:val="28"/>
          <w:szCs w:val="28"/>
          <w:lang w:val="uk-UA"/>
        </w:rPr>
      </w:pPr>
    </w:p>
    <w:p w:rsidR="00DF3CD0" w:rsidRDefault="007C6A80" w:rsidP="007C6A80">
      <w:pPr>
        <w:ind w:firstLine="851"/>
        <w:jc w:val="both"/>
        <w:rPr>
          <w:b/>
          <w:sz w:val="28"/>
          <w:szCs w:val="28"/>
          <w:lang w:val="uk-UA"/>
        </w:rPr>
      </w:pPr>
      <w:r w:rsidRPr="007C6A80">
        <w:rPr>
          <w:b/>
          <w:sz w:val="28"/>
          <w:szCs w:val="28"/>
        </w:rPr>
        <w:t>ПРОГРАМА НАВЧАЛЬНОЇ ДИСЦИПЛІНИ</w:t>
      </w:r>
      <w:r w:rsidRPr="007C6A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«БУДІВЕЛЬНА МЕХАНІКА»</w:t>
      </w:r>
      <w:r w:rsidR="00B44EE2">
        <w:rPr>
          <w:b/>
          <w:sz w:val="28"/>
          <w:szCs w:val="28"/>
          <w:lang w:val="uk-UA"/>
        </w:rPr>
        <w:t xml:space="preserve"> </w:t>
      </w:r>
    </w:p>
    <w:p w:rsidR="00B44EE2" w:rsidRPr="0043788C" w:rsidRDefault="00B44EE2" w:rsidP="00B44EE2">
      <w:pPr>
        <w:pStyle w:val="a4"/>
        <w:ind w:firstLine="851"/>
        <w:jc w:val="both"/>
        <w:rPr>
          <w:lang w:val="uk-UA"/>
        </w:rPr>
      </w:pPr>
      <w:r w:rsidRPr="0043788C">
        <w:rPr>
          <w:lang w:val="uk-UA"/>
        </w:rPr>
        <w:t>Основи методу сил</w:t>
      </w:r>
      <w:r>
        <w:rPr>
          <w:lang w:val="uk-UA"/>
        </w:rPr>
        <w:t>; о</w:t>
      </w:r>
      <w:r w:rsidRPr="0043788C">
        <w:rPr>
          <w:lang w:val="uk-UA"/>
        </w:rPr>
        <w:t xml:space="preserve">собливості розрахунку статично невизначуваних стержневих систем методом сил; </w:t>
      </w:r>
      <w:r>
        <w:rPr>
          <w:lang w:val="uk-UA"/>
        </w:rPr>
        <w:t>р</w:t>
      </w:r>
      <w:r w:rsidRPr="0043788C">
        <w:rPr>
          <w:lang w:val="uk-UA"/>
        </w:rPr>
        <w:t>озрахунок статично невизначуваних ферм</w:t>
      </w:r>
      <w:r>
        <w:rPr>
          <w:lang w:val="uk-UA"/>
        </w:rPr>
        <w:t xml:space="preserve">; </w:t>
      </w:r>
      <w:r>
        <w:rPr>
          <w:lang w:val="uk-UA"/>
        </w:rPr>
        <w:lastRenderedPageBreak/>
        <w:t>р</w:t>
      </w:r>
      <w:r w:rsidRPr="0043788C">
        <w:rPr>
          <w:lang w:val="uk-UA"/>
        </w:rPr>
        <w:t>озрахунок двошарнірної арки</w:t>
      </w:r>
      <w:r>
        <w:rPr>
          <w:lang w:val="uk-UA"/>
        </w:rPr>
        <w:t>; розрахунок безшарнірної арки; п</w:t>
      </w:r>
      <w:r w:rsidRPr="0043788C">
        <w:rPr>
          <w:lang w:val="uk-UA"/>
        </w:rPr>
        <w:t>опередньо напружені системи;</w:t>
      </w:r>
      <w:r>
        <w:rPr>
          <w:lang w:val="uk-UA"/>
        </w:rPr>
        <w:t xml:space="preserve"> метод переміщень; припущення, к</w:t>
      </w:r>
      <w:r w:rsidRPr="0043788C">
        <w:rPr>
          <w:lang w:val="uk-UA"/>
        </w:rPr>
        <w:t>ількість невідоми</w:t>
      </w:r>
      <w:r>
        <w:rPr>
          <w:lang w:val="uk-UA"/>
        </w:rPr>
        <w:t>х методу переміщень; р</w:t>
      </w:r>
      <w:r w:rsidRPr="0043788C">
        <w:rPr>
          <w:lang w:val="uk-UA"/>
        </w:rPr>
        <w:t>озрахунок симетричних систем методом переміщень</w:t>
      </w:r>
      <w:r>
        <w:rPr>
          <w:lang w:val="uk-UA"/>
        </w:rPr>
        <w:t xml:space="preserve">; </w:t>
      </w:r>
      <w:r w:rsidRPr="0043788C">
        <w:rPr>
          <w:lang w:val="uk-UA"/>
        </w:rPr>
        <w:t>розрахунок рам з похилими стояками; вибір методу розрахунку, змішаний метод</w:t>
      </w:r>
      <w:r>
        <w:rPr>
          <w:lang w:val="uk-UA"/>
        </w:rPr>
        <w:t>.</w:t>
      </w:r>
    </w:p>
    <w:p w:rsidR="007C6A80" w:rsidRPr="00B44EE2" w:rsidRDefault="007C6A80" w:rsidP="00B44EE2">
      <w:pPr>
        <w:pStyle w:val="a6"/>
        <w:widowControl w:val="0"/>
        <w:tabs>
          <w:tab w:val="left" w:pos="0"/>
        </w:tabs>
        <w:jc w:val="both"/>
        <w:rPr>
          <w:lang w:val="uk-UA"/>
        </w:rPr>
      </w:pPr>
    </w:p>
    <w:p w:rsidR="007C6A80" w:rsidRDefault="00DF3CD0" w:rsidP="00462435">
      <w:pPr>
        <w:pStyle w:val="a6"/>
        <w:widowControl w:val="0"/>
        <w:tabs>
          <w:tab w:val="left" w:pos="0"/>
        </w:tabs>
        <w:ind w:firstLine="851"/>
        <w:jc w:val="both"/>
        <w:rPr>
          <w:lang w:val="uk-UA"/>
        </w:rPr>
      </w:pPr>
      <w:r w:rsidRPr="001D0337">
        <w:t>ПРОГРАМА НАВЧАЛЬНОЇ ДИСЦИПЛІНИ «МЕТАЛЕВІ КОНСТРУКЦІЇ»</w:t>
      </w:r>
      <w:r>
        <w:rPr>
          <w:lang w:val="uk-UA"/>
        </w:rPr>
        <w:t xml:space="preserve"> </w:t>
      </w:r>
    </w:p>
    <w:p w:rsidR="00DF3CD0" w:rsidRDefault="00DF3CD0" w:rsidP="00462435">
      <w:pPr>
        <w:pStyle w:val="2"/>
        <w:spacing w:after="0" w:line="240" w:lineRule="auto"/>
        <w:ind w:firstLine="851"/>
        <w:jc w:val="both"/>
        <w:rPr>
          <w:bCs/>
          <w:sz w:val="28"/>
          <w:szCs w:val="28"/>
          <w:lang w:val="uk-UA"/>
        </w:rPr>
      </w:pPr>
      <w:r w:rsidRPr="00CA3F80">
        <w:rPr>
          <w:sz w:val="28"/>
          <w:szCs w:val="28"/>
          <w:lang w:val="uk-UA"/>
        </w:rPr>
        <w:t xml:space="preserve">Схеми балочних кліток. Настили; </w:t>
      </w:r>
      <w:r w:rsidRPr="00CA3F80">
        <w:rPr>
          <w:bCs/>
          <w:sz w:val="28"/>
          <w:szCs w:val="28"/>
          <w:lang w:val="uk-UA"/>
        </w:rPr>
        <w:t xml:space="preserve">проектування балок складеного перерізу; загальна і місцева стійкість балок;  вузли обпирання і поєднання балок; суцільні центрально-стиснуті колони; наскрізні центрально-стиснуті колони; </w:t>
      </w:r>
      <w:r w:rsidRPr="00CA3F80">
        <w:rPr>
          <w:sz w:val="28"/>
          <w:szCs w:val="28"/>
          <w:lang w:val="uk-UA"/>
        </w:rPr>
        <w:t>б</w:t>
      </w:r>
      <w:r w:rsidRPr="00CA3F80">
        <w:rPr>
          <w:bCs/>
          <w:sz w:val="28"/>
          <w:szCs w:val="28"/>
          <w:lang w:val="uk-UA"/>
        </w:rPr>
        <w:t xml:space="preserve">ази і оголовки колон; багальна характеристика каркасів; компонування каркасів; конструктивні рішення в’язей; навантаження та основи розрахунку; </w:t>
      </w:r>
      <w:r w:rsidRPr="00CA3F80">
        <w:rPr>
          <w:sz w:val="28"/>
          <w:szCs w:val="28"/>
          <w:lang w:val="uk-UA"/>
        </w:rPr>
        <w:t xml:space="preserve">визначення розрахункових довжин колон промислових будівель; </w:t>
      </w:r>
      <w:r w:rsidRPr="00CA3F80">
        <w:rPr>
          <w:bCs/>
          <w:sz w:val="28"/>
          <w:szCs w:val="28"/>
          <w:lang w:val="uk-UA"/>
        </w:rPr>
        <w:t>розрахунок і конструювання суцільних колон промислових будівель; розрахунок і конструювання наскрізних колон промислових будівель; вузли позацентрово стиснутих колон; суцільні та наскрізні прогони та ригелі; розрахунок і конструювання наскрізних ригелів; розрахункові довжини і підбір перерізів елементів; вузли ферм, їх розрахунок і конструювання; конструктивні рішення підкранових і гальмівних конструкцій; особливості розрахунку і конструювання підкранових конструкцій.</w:t>
      </w:r>
    </w:p>
    <w:p w:rsidR="00462435" w:rsidRPr="001D0337" w:rsidRDefault="00462435" w:rsidP="00462435">
      <w:pPr>
        <w:pStyle w:val="2"/>
        <w:spacing w:after="0" w:line="240" w:lineRule="auto"/>
        <w:ind w:firstLine="851"/>
        <w:jc w:val="both"/>
        <w:rPr>
          <w:bCs/>
          <w:sz w:val="28"/>
          <w:szCs w:val="28"/>
          <w:lang w:val="uk-UA"/>
        </w:rPr>
      </w:pPr>
    </w:p>
    <w:p w:rsidR="00DF3CD0" w:rsidRPr="00462435" w:rsidRDefault="00DF3CD0" w:rsidP="00462435">
      <w:pPr>
        <w:pStyle w:val="a4"/>
        <w:ind w:firstLine="851"/>
        <w:jc w:val="both"/>
        <w:rPr>
          <w:b/>
          <w:lang w:val="uk-UA"/>
        </w:rPr>
      </w:pPr>
      <w:r w:rsidRPr="001D0337">
        <w:rPr>
          <w:b/>
          <w:szCs w:val="28"/>
        </w:rPr>
        <w:t>ПРОГРАМА НАВЧАЛЬНОЇ ДИСЦИПЛІНИ</w:t>
      </w:r>
      <w:r w:rsidRPr="001D0337">
        <w:rPr>
          <w:szCs w:val="28"/>
        </w:rPr>
        <w:t xml:space="preserve"> </w:t>
      </w:r>
      <w:r w:rsidRPr="001D0337">
        <w:rPr>
          <w:b/>
          <w:lang w:val="uk-UA"/>
        </w:rPr>
        <w:t>«</w:t>
      </w:r>
      <w:r w:rsidRPr="001D0337">
        <w:rPr>
          <w:b/>
        </w:rPr>
        <w:t>ЗАЛІЗОБЕТОННІ КОНСТРУКЦІЇ</w:t>
      </w:r>
      <w:r w:rsidRPr="001D0337">
        <w:rPr>
          <w:b/>
          <w:lang w:val="uk-UA"/>
        </w:rPr>
        <w:t>»</w:t>
      </w:r>
    </w:p>
    <w:p w:rsidR="00DF3CD0" w:rsidRDefault="00DF3CD0" w:rsidP="00DF3CD0">
      <w:pPr>
        <w:pStyle w:val="3"/>
        <w:tabs>
          <w:tab w:val="left" w:pos="5767"/>
        </w:tabs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6921B1">
        <w:rPr>
          <w:rFonts w:ascii="Times New Roman" w:hAnsi="Times New Roman" w:cs="Times New Roman"/>
          <w:b w:val="0"/>
          <w:sz w:val="28"/>
          <w:szCs w:val="28"/>
          <w:lang w:val="uk-UA"/>
        </w:rPr>
        <w:t>Загальна характеристика бетонів, що застосовуються для залізобетонних конструкцій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; м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цність і деформативність бетону; класи і марки бетону; класифікація арматури; ф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ізико-механічні влас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тивості арматури; основи теорії опору залізобетону; т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ри стаді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ї напружено-деформованого стану залізобетонних елементів; х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арактеристик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 першої групи граничних станів; х</w:t>
      </w:r>
      <w:r w:rsidRPr="003C67C5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арактеристика другої групи граничних станів; к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ласифікація навантажень за тривалі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стю дії. Сполучення навантажень; 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нормативні і розрахункові навантаження; нормативні і розрахункові опори бетону і арматури; основи теорі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ї міцності залізобетонної балки; р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озрахунок міцності за нормальними перерізами зігнутого залізобетонного елементу прямокутного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профілю з одиночним армуванням; р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озрахунок міцності за нормальними перерізами зігнутого залізобетонного елементу прямокутного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профілю з подвійним армуванням; р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озрахунок міцності за нормальними перерізами зігнутого залізобетон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ного елементу таврового профілю; р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озрахунок міцності за похилими перерізами зіг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нутого залізобетонного елементу; з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агальні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відомості про стиснуті елементи; о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снови розрахунку міцності стиснутих елементів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; </w:t>
      </w:r>
      <w:r w:rsidRPr="006921B1">
        <w:rPr>
          <w:rFonts w:ascii="Times New Roman" w:hAnsi="Times New Roman" w:cs="Times New Roman"/>
          <w:b w:val="0"/>
          <w:bCs w:val="0"/>
          <w:spacing w:val="-2"/>
          <w:sz w:val="28"/>
          <w:szCs w:val="28"/>
          <w:lang w:val="uk-UA"/>
        </w:rPr>
        <w:t>сновні поняття і передумови методу граничних станів щодо визначення експлуатаційних характеристик залізобетонних конструкцій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lang w:val="uk-UA"/>
        </w:rPr>
        <w:t>; р</w:t>
      </w:r>
      <w:r w:rsidRPr="006921B1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val="uk-UA"/>
        </w:rPr>
        <w:t>озрахунок за утворенням тріщин у центрально-розтягнутих елеме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val="uk-UA"/>
        </w:rPr>
        <w:t>нтах і елементах, що згинаються; о</w:t>
      </w:r>
      <w:r w:rsidRPr="006921B1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val="uk-UA"/>
        </w:rPr>
        <w:t xml:space="preserve">собливості розрахунку прогинів </w:t>
      </w:r>
      <w:r w:rsidRPr="006921B1"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val="uk-UA"/>
        </w:rPr>
        <w:lastRenderedPageBreak/>
        <w:t>залізобетонних конструкцій при наявності та відсутності нормальних тріщин у розтягнутій зоні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lang w:val="uk-UA"/>
        </w:rPr>
        <w:t>; з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агальна х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арактеристика елементів каркасу; т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ипи з’єднання ригел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ів з колонами у поперечній рамі; з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агальн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 характеристика типів покриття; в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ибір раціональ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ного поперечного перерізу балки; армування і розрахунок балки; в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изначення положення небезпечного пере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різу балки за довжиною прольоту; к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ласифікація ферм. Особливо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сті її роботи під навантаженням; а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рмування і розрахунок стержнів ферми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, що працюють на стиск і розтяг; р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озрахун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ок і конструювання вузлів ферми; х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арактеристика і конструкц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ія суцільних і наскрізних колон; в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ибір розрахункової схеми і стати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чний розрахунок поперечної рами; р</w:t>
      </w:r>
      <w:r w:rsidRPr="006921B1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озрахунок колон і підбір армування.</w:t>
      </w:r>
    </w:p>
    <w:p w:rsidR="00DF3CD0" w:rsidRPr="00DF3CD0" w:rsidRDefault="00DF3CD0" w:rsidP="00DF3CD0">
      <w:pPr>
        <w:rPr>
          <w:lang w:val="uk-UA"/>
        </w:rPr>
      </w:pPr>
    </w:p>
    <w:p w:rsidR="00DF3CD0" w:rsidRPr="00C01221" w:rsidRDefault="00DF3CD0" w:rsidP="00DF3CD0">
      <w:pPr>
        <w:pStyle w:val="a4"/>
        <w:ind w:firstLine="851"/>
        <w:jc w:val="both"/>
        <w:rPr>
          <w:b/>
          <w:lang w:val="uk-UA"/>
        </w:rPr>
      </w:pPr>
      <w:r w:rsidRPr="001D0337">
        <w:rPr>
          <w:b/>
          <w:szCs w:val="28"/>
        </w:rPr>
        <w:t>ПРОГРАМА НАВЧАЛЬНОЇ ДИСЦИПЛІНИ</w:t>
      </w:r>
      <w:r w:rsidRPr="001D0337">
        <w:rPr>
          <w:szCs w:val="28"/>
        </w:rPr>
        <w:t xml:space="preserve"> </w:t>
      </w:r>
      <w:r w:rsidRPr="001D0337">
        <w:rPr>
          <w:b/>
          <w:lang w:val="uk-UA"/>
        </w:rPr>
        <w:t>«</w:t>
      </w:r>
      <w:r w:rsidRPr="001D0337">
        <w:rPr>
          <w:b/>
        </w:rPr>
        <w:t>ТЕХНОЛОГІЯ БУДІВЕЛЬНИХ ПРОЦЕСІВ</w:t>
      </w:r>
      <w:r w:rsidRPr="001D0337">
        <w:rPr>
          <w:b/>
          <w:lang w:val="uk-UA"/>
        </w:rPr>
        <w:t>»</w:t>
      </w:r>
    </w:p>
    <w:p w:rsidR="00DF3CD0" w:rsidRPr="00401597" w:rsidRDefault="00DF3CD0" w:rsidP="00DF3CD0">
      <w:pPr>
        <w:pStyle w:val="a4"/>
        <w:ind w:firstLine="851"/>
        <w:jc w:val="both"/>
        <w:rPr>
          <w:lang w:val="uk-UA"/>
        </w:rPr>
      </w:pPr>
      <w:r w:rsidRPr="00401597">
        <w:rPr>
          <w:lang w:val="uk-UA"/>
        </w:rPr>
        <w:t>Загальні відомості про будівельні процеси</w:t>
      </w:r>
      <w:r>
        <w:rPr>
          <w:lang w:val="uk-UA"/>
        </w:rPr>
        <w:t>; т</w:t>
      </w:r>
      <w:r w:rsidRPr="00401597">
        <w:rPr>
          <w:lang w:val="uk-UA"/>
        </w:rPr>
        <w:t>ехнічне нормування</w:t>
      </w:r>
      <w:r>
        <w:rPr>
          <w:lang w:val="uk-UA"/>
        </w:rPr>
        <w:t xml:space="preserve">; </w:t>
      </w:r>
      <w:r w:rsidRPr="00401597">
        <w:rPr>
          <w:lang w:val="uk-UA"/>
        </w:rPr>
        <w:t>ехнологія розробки ґрунту різними землерийними та землерийнотранспортними машинами</w:t>
      </w:r>
      <w:r>
        <w:rPr>
          <w:lang w:val="uk-UA"/>
        </w:rPr>
        <w:t>; с</w:t>
      </w:r>
      <w:r w:rsidRPr="00401597">
        <w:rPr>
          <w:lang w:val="uk-UA"/>
        </w:rPr>
        <w:t>пеціальні способи розробки грунту (опускні колодязі, «стіна в грунті», закриті способи)</w:t>
      </w:r>
      <w:r>
        <w:rPr>
          <w:lang w:val="uk-UA"/>
        </w:rPr>
        <w:t>; п</w:t>
      </w:r>
      <w:r w:rsidRPr="00401597">
        <w:rPr>
          <w:lang w:val="uk-UA"/>
        </w:rPr>
        <w:t>альові роботи</w:t>
      </w:r>
      <w:r>
        <w:rPr>
          <w:lang w:val="uk-UA"/>
        </w:rPr>
        <w:t>; б</w:t>
      </w:r>
      <w:r w:rsidRPr="00401597">
        <w:rPr>
          <w:lang w:val="uk-UA"/>
        </w:rPr>
        <w:t>етонні роботи</w:t>
      </w:r>
      <w:r>
        <w:rPr>
          <w:lang w:val="uk-UA"/>
        </w:rPr>
        <w:t>; а</w:t>
      </w:r>
      <w:r w:rsidRPr="00401597">
        <w:rPr>
          <w:lang w:val="uk-UA"/>
        </w:rPr>
        <w:t>рматурні роботи</w:t>
      </w:r>
      <w:r>
        <w:rPr>
          <w:lang w:val="uk-UA"/>
        </w:rPr>
        <w:t>; к</w:t>
      </w:r>
      <w:r w:rsidRPr="00401597">
        <w:rPr>
          <w:lang w:val="uk-UA"/>
        </w:rPr>
        <w:t>ам’яні роботи</w:t>
      </w:r>
      <w:r>
        <w:rPr>
          <w:lang w:val="uk-UA"/>
        </w:rPr>
        <w:t>; г</w:t>
      </w:r>
      <w:r w:rsidRPr="00401597">
        <w:rPr>
          <w:lang w:val="uk-UA"/>
        </w:rPr>
        <w:t>ідро- та теплоізоляційні роботи; монтажні роботи</w:t>
      </w:r>
      <w:r>
        <w:rPr>
          <w:lang w:val="uk-UA"/>
        </w:rPr>
        <w:t>; п</w:t>
      </w:r>
      <w:r w:rsidRPr="00401597">
        <w:rPr>
          <w:lang w:val="uk-UA"/>
        </w:rPr>
        <w:t>окрівельні роботи; технологія виконання малярних та штукатурних робіт</w:t>
      </w:r>
      <w:r>
        <w:rPr>
          <w:lang w:val="uk-UA"/>
        </w:rPr>
        <w:t>; т</w:t>
      </w:r>
      <w:r w:rsidRPr="00401597">
        <w:rPr>
          <w:lang w:val="uk-UA"/>
        </w:rPr>
        <w:t>ехнологія влаштування підлоги</w:t>
      </w:r>
    </w:p>
    <w:p w:rsidR="00DF3CD0" w:rsidRDefault="00DF3CD0" w:rsidP="007C6A80">
      <w:pPr>
        <w:jc w:val="both"/>
        <w:rPr>
          <w:sz w:val="28"/>
          <w:szCs w:val="28"/>
          <w:lang w:val="uk-UA"/>
        </w:rPr>
      </w:pPr>
    </w:p>
    <w:p w:rsidR="003B2976" w:rsidRDefault="00DF3CD0" w:rsidP="00DF3CD0">
      <w:pPr>
        <w:ind w:firstLine="567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ІІІ. ПЕРЕЛІК ПИТАНЬ З ДИСЦИПЛІН</w:t>
      </w:r>
      <w:r w:rsidRPr="00116658">
        <w:rPr>
          <w:b/>
          <w:sz w:val="28"/>
          <w:szCs w:val="28"/>
          <w:lang w:val="uk-UA" w:eastAsia="uk-UA"/>
        </w:rPr>
        <w:t>:</w:t>
      </w:r>
    </w:p>
    <w:p w:rsidR="00DF3CD0" w:rsidRDefault="00DF3CD0" w:rsidP="00DF3CD0">
      <w:pPr>
        <w:ind w:firstLine="567"/>
        <w:jc w:val="center"/>
        <w:rPr>
          <w:sz w:val="28"/>
          <w:szCs w:val="28"/>
          <w:lang w:val="uk-UA"/>
        </w:rPr>
      </w:pPr>
    </w:p>
    <w:p w:rsidR="001C61E0" w:rsidRPr="00462435" w:rsidRDefault="001C61E0" w:rsidP="00462435">
      <w:pPr>
        <w:pStyle w:val="a4"/>
        <w:jc w:val="center"/>
        <w:rPr>
          <w:b/>
          <w:lang w:val="uk-UA"/>
        </w:rPr>
      </w:pPr>
      <w:r w:rsidRPr="001C61E0">
        <w:rPr>
          <w:b/>
          <w:lang w:val="uk-UA"/>
        </w:rPr>
        <w:t>1.  АРХІТЕКТУРНІ КОНСТРУКЦІЇ ЖИТЛОВИХ, ГРОМАДСЬКИХ ТА ПРОМИСЛОВИХ БУДІВЕЛЬ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1C61E0">
        <w:rPr>
          <w:lang w:val="uk-UA"/>
        </w:rPr>
        <w:t xml:space="preserve">Класифікація житлових та громадських будівель. Модульна координація розмірів та уніфікація конструкцій. Типізація житлових та </w:t>
      </w:r>
      <w:r w:rsidRPr="0099319D">
        <w:t>громадських будівель.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Просторові системи покриттів зальних приміщень громадських будівель, їх конструктивні особливості.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Сходові клітки, ліфти, підйомники в житлових та громадських будинках, їх планувальні та конструктивні особливості.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Протипожежні заходи у громадських та промислових будівлях.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Каркаси одноповерхових промислових будівель.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Каркаси багатоповерхових промислових будівель.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Техніко-економічна оцінка проектних рішень громадських будівель. Техніко-економічні (ТЕ) показники генеральних планів.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Конструктивні схеми каркасних будинків, та з несучими стінами, їх планувальні особливості.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Види та прийоми об’ємно-планувальних рішень громадських будівель.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Перекриття та покриття, їх конструктивні особливості /мілко розмірні, крупно розмірні/.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Конструкції скатних дахів. Наслонні та висячі кроквяні системи.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 xml:space="preserve">Історичні закономірності розвитку архітектури. Залежність архітектури від </w:t>
      </w:r>
      <w:r w:rsidRPr="0099319D">
        <w:lastRenderedPageBreak/>
        <w:t>рівня розвитку суспільства.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Методика розрахунку адміністративно-побутових приміщень промислових будинків.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Теплотехнічний розрахунок огороджуючих конструкцій.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Розрахунок природного освітлення у промислових будівлях.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Взаємозалежність функціональної, об’ємно-планувальної, конструктивної структури споруди та його архітектурно-художнього вирішення.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Функціональні схеми та об’ємно-планувальні вирішення квартири. Орієнтація, норми площі кімнат.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Класифікація промислових будинків за конструктивними, архітектурно-планувальними та іншими ознаками. Уніфікація, типізація та стандартизація у промисловому будівництві.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Фізико-технічні фактори, що впливають на проектування промислових будівель.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 xml:space="preserve">Основні вимоги до генеральних планів промислових будинків. 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10155"/>
        </w:tabs>
        <w:autoSpaceDE w:val="0"/>
        <w:autoSpaceDN w:val="0"/>
        <w:ind w:left="360" w:right="-51"/>
        <w:jc w:val="both"/>
      </w:pPr>
      <w:r w:rsidRPr="0099319D">
        <w:t>Просторові конструкції покриттів промислових будинків.</w:t>
      </w:r>
    </w:p>
    <w:p w:rsidR="001C61E0" w:rsidRPr="0099319D" w:rsidRDefault="001C61E0" w:rsidP="001C61E0">
      <w:pPr>
        <w:pStyle w:val="a4"/>
        <w:ind w:left="284" w:hanging="284"/>
      </w:pPr>
    </w:p>
    <w:p w:rsidR="001C61E0" w:rsidRPr="00462435" w:rsidRDefault="001C61E0" w:rsidP="00462435">
      <w:pPr>
        <w:pStyle w:val="a4"/>
        <w:ind w:firstLine="600"/>
        <w:jc w:val="center"/>
        <w:rPr>
          <w:b/>
          <w:lang w:val="uk-UA"/>
        </w:rPr>
      </w:pPr>
      <w:r w:rsidRPr="001C61E0">
        <w:rPr>
          <w:b/>
        </w:rPr>
        <w:t>2 ІНЖЕНЕРНА ГЕОДЕЗІЯ</w:t>
      </w:r>
    </w:p>
    <w:p w:rsidR="001C61E0" w:rsidRPr="0099319D" w:rsidRDefault="001C61E0" w:rsidP="001C61E0">
      <w:pPr>
        <w:pStyle w:val="a4"/>
      </w:pPr>
      <w:r w:rsidRPr="0099319D">
        <w:t>1.Суть та способи геометричного нівелювання. Основні типи нівелірів та рейок і їх метрологічні характеристики.</w:t>
      </w:r>
    </w:p>
    <w:p w:rsidR="001C61E0" w:rsidRPr="0099319D" w:rsidRDefault="001C61E0" w:rsidP="001C61E0">
      <w:pPr>
        <w:pStyle w:val="a4"/>
      </w:pPr>
      <w:r w:rsidRPr="0099319D">
        <w:t>2.Технічне нівелювання та обробка польових результатів.</w:t>
      </w:r>
    </w:p>
    <w:p w:rsidR="001C61E0" w:rsidRPr="0099319D" w:rsidRDefault="001C61E0" w:rsidP="001C61E0">
      <w:pPr>
        <w:pStyle w:val="a4"/>
      </w:pPr>
      <w:r w:rsidRPr="0099319D">
        <w:t>3.Геодезичні розбивочні роботи. Побудова проектних кутів, відстані та позначки, передача позначок з вихідного на монтажний горизонт.</w:t>
      </w:r>
    </w:p>
    <w:p w:rsidR="001C61E0" w:rsidRPr="0099319D" w:rsidRDefault="001C61E0" w:rsidP="001C61E0">
      <w:pPr>
        <w:pStyle w:val="a4"/>
      </w:pPr>
      <w:r w:rsidRPr="0099319D">
        <w:t>4.Детальні розбивочні роботи на монтажному горизонті при збірному будівництві.</w:t>
      </w:r>
    </w:p>
    <w:p w:rsidR="001C61E0" w:rsidRPr="0099319D" w:rsidRDefault="001C61E0" w:rsidP="001C61E0">
      <w:pPr>
        <w:pStyle w:val="a4"/>
      </w:pPr>
      <w:r w:rsidRPr="0099319D">
        <w:t xml:space="preserve">5.Геодезичні роботи при монтажі фундаментів та колон. </w:t>
      </w:r>
    </w:p>
    <w:p w:rsidR="001C61E0" w:rsidRPr="0099319D" w:rsidRDefault="001C61E0" w:rsidP="001C61E0">
      <w:pPr>
        <w:pStyle w:val="a4"/>
      </w:pPr>
      <w:r w:rsidRPr="0099319D">
        <w:t>6.Геодезичні роботи при монтажі технологічного обладнання.</w:t>
      </w:r>
    </w:p>
    <w:p w:rsidR="001C61E0" w:rsidRPr="0099319D" w:rsidRDefault="001C61E0" w:rsidP="001C61E0">
      <w:pPr>
        <w:pStyle w:val="a4"/>
      </w:pPr>
      <w:r w:rsidRPr="0099319D">
        <w:t>7.Методи спостережень за осіданням споруд.</w:t>
      </w:r>
    </w:p>
    <w:p w:rsidR="001C61E0" w:rsidRPr="0099319D" w:rsidRDefault="001C61E0" w:rsidP="008B3812">
      <w:pPr>
        <w:pStyle w:val="a4"/>
      </w:pPr>
      <w:r w:rsidRPr="0099319D">
        <w:t>8.Способи визначення горизонтальних зміщень та кренів споруд вежового типу.</w:t>
      </w:r>
    </w:p>
    <w:p w:rsidR="001C61E0" w:rsidRPr="0099319D" w:rsidRDefault="001C61E0" w:rsidP="008B3812">
      <w:pPr>
        <w:pStyle w:val="a4"/>
      </w:pPr>
    </w:p>
    <w:p w:rsidR="001C61E0" w:rsidRPr="00462435" w:rsidRDefault="001C61E0" w:rsidP="008B3812">
      <w:pPr>
        <w:pStyle w:val="a4"/>
        <w:ind w:firstLine="480"/>
        <w:jc w:val="center"/>
        <w:rPr>
          <w:b/>
          <w:lang w:val="uk-UA"/>
        </w:rPr>
      </w:pPr>
      <w:r w:rsidRPr="001C61E0">
        <w:rPr>
          <w:b/>
        </w:rPr>
        <w:t>3.</w:t>
      </w:r>
      <w:r>
        <w:rPr>
          <w:b/>
          <w:lang w:val="uk-UA"/>
        </w:rPr>
        <w:t xml:space="preserve"> ТЕОРЕТИЧНА МЕХАНІКА</w:t>
      </w:r>
      <w:r w:rsidRPr="001C61E0">
        <w:rPr>
          <w:b/>
        </w:rPr>
        <w:t>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 xml:space="preserve">Чи може вільне тверде тіло знаходитись у рівновазі під </w:t>
      </w:r>
      <w:proofErr w:type="gramStart"/>
      <w:r w:rsidRPr="0099319D">
        <w:t>д</w:t>
      </w:r>
      <w:proofErr w:type="gramEnd"/>
      <w:r w:rsidRPr="0099319D">
        <w:t>ією однієї сили, двох, трьох сил?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Що називають статичним положенням рівноваги?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Сформулюйте принцип Даламбера, укажіть його методичне значення.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Для чого потрібно знати частоту вільних коливань при розгляді вимушених? Що таке логарифмічний декремент і де застосовується це поняття?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У яких формах можна скласти диференціальні рівняння руху точки?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Яку систему координат називають інерціальною?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Чому дорівнює робота сили ваги, пружної сили?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Який зв’язок існує між узагальненими координатами і декартовими координатами? Чи збігається їх кількість?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 xml:space="preserve">Що таке можливі переміщення? Чим вони відрізняються від здійснених і </w:t>
      </w:r>
      <w:r w:rsidRPr="0099319D">
        <w:lastRenderedPageBreak/>
        <w:t xml:space="preserve">дійсних? 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Як обчислити роботу рівнодіючої?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Що називають радіусом інерції?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Як пов’язані між собою моменти інерції відносно довільної осі і центральної?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Чому дорівнюють: кінетична енергія точки, системи, твердого тіла при поступальному, плоско паралельному русі, при обертальному русі навколо нерухомої осі?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Як співвідносяться поняття про центр мас і центр ваги?</w:t>
      </w:r>
    </w:p>
    <w:p w:rsidR="001C61E0" w:rsidRPr="0099319D" w:rsidRDefault="001C61E0" w:rsidP="001C61E0">
      <w:pPr>
        <w:pStyle w:val="a4"/>
      </w:pPr>
    </w:p>
    <w:p w:rsidR="001C61E0" w:rsidRPr="00462435" w:rsidRDefault="001C61E0" w:rsidP="00462435">
      <w:pPr>
        <w:pStyle w:val="a4"/>
        <w:ind w:firstLine="480"/>
        <w:jc w:val="center"/>
        <w:rPr>
          <w:b/>
          <w:lang w:val="uk-UA"/>
        </w:rPr>
      </w:pPr>
      <w:r w:rsidRPr="001C61E0">
        <w:rPr>
          <w:b/>
        </w:rPr>
        <w:t xml:space="preserve">4. </w:t>
      </w:r>
      <w:r w:rsidRPr="001C61E0">
        <w:rPr>
          <w:b/>
          <w:lang w:val="uk-UA"/>
        </w:rPr>
        <w:t>ОПІР МАТЕРІАЛІВ</w:t>
      </w:r>
      <w:r w:rsidRPr="001C61E0">
        <w:rPr>
          <w:b/>
        </w:rPr>
        <w:t>.</w:t>
      </w:r>
    </w:p>
    <w:p w:rsidR="001C61E0" w:rsidRPr="0099319D" w:rsidRDefault="001C61E0" w:rsidP="001C61E0">
      <w:pPr>
        <w:pStyle w:val="a4"/>
        <w:widowControl w:val="0"/>
        <w:numPr>
          <w:ilvl w:val="3"/>
          <w:numId w:val="7"/>
        </w:numPr>
        <w:shd w:val="clear" w:color="auto" w:fill="FFFFFF"/>
        <w:tabs>
          <w:tab w:val="clear" w:pos="2880"/>
          <w:tab w:val="num" w:pos="0"/>
        </w:tabs>
        <w:autoSpaceDE w:val="0"/>
        <w:autoSpaceDN w:val="0"/>
        <w:ind w:left="360" w:right="-51"/>
        <w:jc w:val="both"/>
      </w:pPr>
      <w:r w:rsidRPr="00882685">
        <w:rPr>
          <w:lang w:val="uk-UA"/>
        </w:rPr>
        <w:t xml:space="preserve">Що таке деформація? Деформації пружні, залишкові, лінійні, кутові, абсолютні і відносні. </w:t>
      </w:r>
      <w:r w:rsidRPr="0099319D">
        <w:t>Види простих деформацій.</w:t>
      </w:r>
    </w:p>
    <w:p w:rsidR="001C61E0" w:rsidRPr="0099319D" w:rsidRDefault="001C61E0" w:rsidP="001C61E0">
      <w:pPr>
        <w:pStyle w:val="a4"/>
        <w:widowControl w:val="0"/>
        <w:numPr>
          <w:ilvl w:val="3"/>
          <w:numId w:val="7"/>
        </w:numPr>
        <w:shd w:val="clear" w:color="auto" w:fill="FFFFFF"/>
        <w:tabs>
          <w:tab w:val="clear" w:pos="2880"/>
          <w:tab w:val="num" w:pos="0"/>
        </w:tabs>
        <w:autoSpaceDE w:val="0"/>
        <w:autoSpaceDN w:val="0"/>
        <w:ind w:left="360" w:right="-51"/>
        <w:jc w:val="both"/>
      </w:pPr>
      <w:r w:rsidRPr="0099319D">
        <w:t>Що таке пластичність матеріалу, її характеристики? Яка різниця між пластичними і крихкими матеріалами виходячи з їх механічних характеристик?</w:t>
      </w:r>
    </w:p>
    <w:p w:rsidR="001C61E0" w:rsidRPr="0099319D" w:rsidRDefault="001C61E0" w:rsidP="001C61E0">
      <w:pPr>
        <w:pStyle w:val="a4"/>
      </w:pPr>
      <w:r w:rsidRPr="0099319D">
        <w:t>3.   Розкрийте суть характеристик міцності матеріалів. Де і як вони використовуються?</w:t>
      </w:r>
    </w:p>
    <w:p w:rsidR="001C61E0" w:rsidRPr="0099319D" w:rsidRDefault="001C61E0" w:rsidP="001C61E0">
      <w:pPr>
        <w:pStyle w:val="a4"/>
      </w:pPr>
      <w:r w:rsidRPr="0099319D">
        <w:t xml:space="preserve">4.   Внутрішні зусилля, що виникають при дії зовнішніх навантажень. </w:t>
      </w:r>
    </w:p>
    <w:p w:rsidR="001C61E0" w:rsidRPr="0099319D" w:rsidRDefault="001C61E0" w:rsidP="001C61E0">
      <w:pPr>
        <w:pStyle w:val="a4"/>
      </w:pPr>
      <w:r w:rsidRPr="0099319D">
        <w:t xml:space="preserve"> 5.  Метод їх визначення. Нормальні і дотичні напруження.</w:t>
      </w:r>
    </w:p>
    <w:p w:rsidR="001C61E0" w:rsidRPr="0099319D" w:rsidRDefault="001C61E0" w:rsidP="001C61E0">
      <w:pPr>
        <w:pStyle w:val="a4"/>
      </w:pPr>
      <w:r w:rsidRPr="0099319D">
        <w:t xml:space="preserve"> 6.  Порядок ведення розрахунків на міцність і жорсткість при простих видах деформацій.</w:t>
      </w:r>
    </w:p>
    <w:p w:rsidR="001C61E0" w:rsidRPr="0099319D" w:rsidRDefault="001C61E0" w:rsidP="001C61E0">
      <w:pPr>
        <w:pStyle w:val="a4"/>
      </w:pPr>
      <w:r w:rsidRPr="0099319D">
        <w:t xml:space="preserve"> 7. Що таке складний опір і порядок ведення розрахунків на міцність при складному опорі?</w:t>
      </w:r>
    </w:p>
    <w:p w:rsidR="001C61E0" w:rsidRPr="0099319D" w:rsidRDefault="001C61E0" w:rsidP="001C61E0">
      <w:pPr>
        <w:pStyle w:val="a4"/>
      </w:pPr>
      <w:r w:rsidRPr="0099319D">
        <w:t>8.  Поняття стійкої форми рівноваги і порядок ведення розрахунків на стійкість.</w:t>
      </w:r>
    </w:p>
    <w:p w:rsidR="001C61E0" w:rsidRPr="0099319D" w:rsidRDefault="001C61E0" w:rsidP="001C61E0">
      <w:pPr>
        <w:pStyle w:val="a4"/>
      </w:pPr>
      <w:r w:rsidRPr="0099319D">
        <w:t>9.  В чому полягає особливість розрахунків при дії динамічних навантажень?</w:t>
      </w:r>
    </w:p>
    <w:p w:rsidR="001C61E0" w:rsidRPr="0099319D" w:rsidRDefault="001C61E0" w:rsidP="001C61E0">
      <w:pPr>
        <w:pStyle w:val="a4"/>
      </w:pPr>
      <w:r w:rsidRPr="0099319D">
        <w:t>10. Зв’язок деформацій і напружень в пружному ізотропному тілі. Характеристики пружних властивостей ізотропного матеріалу.</w:t>
      </w:r>
    </w:p>
    <w:p w:rsidR="001C61E0" w:rsidRPr="0099319D" w:rsidRDefault="001C61E0" w:rsidP="001C61E0">
      <w:pPr>
        <w:pStyle w:val="a4"/>
        <w:ind w:left="284" w:hanging="284"/>
      </w:pPr>
    </w:p>
    <w:p w:rsidR="001C61E0" w:rsidRPr="00462435" w:rsidRDefault="001C61E0" w:rsidP="00462435">
      <w:pPr>
        <w:pStyle w:val="a4"/>
        <w:ind w:firstLine="480"/>
        <w:jc w:val="center"/>
        <w:rPr>
          <w:b/>
          <w:lang w:val="uk-UA"/>
        </w:rPr>
      </w:pPr>
      <w:r w:rsidRPr="001C61E0">
        <w:rPr>
          <w:b/>
        </w:rPr>
        <w:t>5. БУДІВЕЛЬНА МЕХАНІКА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Лінії впливу згинаючого моменту та поперечних сил для балки на двох опорах та консольної балки.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Лінії впливу при вузловому передаванні навантаження.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Визначення зусиль за допомогою ліній впливу та найневигіднішого розташування навантаження на споруді.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Розрахунок трьохшарнірних арок з затяжками та трьохшарнірних рам.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Класифікація ферм. Методи визначення зусиль в стержнях найпростіших ферм.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Лінії впливу в стержнях найпростіших ферм.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Формула переміщень /інтеграл Мора/. Приклад.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proofErr w:type="gramStart"/>
      <w:r w:rsidRPr="0099319D">
        <w:t>Техн</w:t>
      </w:r>
      <w:proofErr w:type="gramEnd"/>
      <w:r w:rsidRPr="0099319D">
        <w:t>іка  визначення переміщень /правило О.Н.Верещагіна; формула Мюллера-Бреслау; формула Симпсона/.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Статично невизначені системи. Канонічні рівняння метода сил. Побудова епюр M, Q i N.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lastRenderedPageBreak/>
        <w:t>Метод сил. Розрахунок статично невизначених систем на дію статичного навантаження.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Метод сил. Рівняння трьох моментів. Розрахунок нерозрізних балок на постійне навантаження.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Метод переміщень. Канонічні рівняння. Побудова епюр M, Q i N.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Розрахунок нерозрізних балок методом переміщень на статичні навантаження.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Основи розрахунку систем за несучою спроможністю.</w:t>
      </w:r>
    </w:p>
    <w:p w:rsidR="001C61E0" w:rsidRPr="0099319D" w:rsidRDefault="001C61E0" w:rsidP="001C61E0">
      <w:pPr>
        <w:pStyle w:val="a4"/>
      </w:pPr>
    </w:p>
    <w:p w:rsidR="001C61E0" w:rsidRPr="00462435" w:rsidRDefault="001C61E0" w:rsidP="00462435">
      <w:pPr>
        <w:pStyle w:val="a4"/>
        <w:jc w:val="center"/>
        <w:rPr>
          <w:b/>
          <w:lang w:val="uk-UA"/>
        </w:rPr>
      </w:pPr>
      <w:r w:rsidRPr="001C61E0">
        <w:rPr>
          <w:b/>
        </w:rPr>
        <w:t>6. МЕТАЛЕВІ КОНСТРУКЦІЇ.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Переваги, недоліки і галузі застосування металевих конструкцій.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Принципи проектування металевих конструкцій.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Сталь і алюмінієві сплави, як матеріал для металевих конструкцій.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Вибір сталі для будівельних конструкцій.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Сортамент прокатних профілів, їх різновиди, сфери застосування..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Листовий прокат, його різновиди, сфери застосування.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Гнуті профілі, труби, їх різновиди, сфери застосування.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Робота сталі при дії статичних навантажень та концентрації напружень.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Ударна в’язкість сталі. Втомленість сталі.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Метод розрахунку конструкцій за граничними станами.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Урахування несприятливих навантажень, відхилень від умов роботи конструкції та механічних характеристик матеріалів.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Розрахунок за першою та другою групою граничних станів.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Розрахункові опори сталі.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Навантаження і впливи. Поєднання навантажень.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Розрахунок елементів при розтягу і стиску.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Розрахунок елементів при згині.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Зварні з’єднання і шви.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Розрахунок болтових з’єднань.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З’єднання і розрахунок головних, другорядних балок.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Перевірка міцності, стійкості балок.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Стики балок. З’єднання балок 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Суцільні колони.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Наскрізні колони.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Перевірка на стійкість окремих елементів колон.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Визначення розрахункових довжин і розрахунок зусиль в стержнях ферм. Види перерізів стержнів.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Розрахунок і конструювання вузлів ферм.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Загальна характеристика каркасів виробничих будівель, склад каркасів.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Вимоги експлуатації, надійності, довговічності щодо каркасів виробничих будівель.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Навантаження на поперечну раму і каркас виробничої будівлі.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Компонування однопрольотних рам каркасів виробничих будівель.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Компонування багатопрольотних рам каркасів виробничих будівель.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Зв’язки по покриттю і між колонами в каркасах виробничих будівель.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lastRenderedPageBreak/>
        <w:t>Основи розрахунку каркасів виробничих будівель. Збір навантажень на поперечну раму.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Призначення розрахункової схеми поперечної рами виробничої будівлі.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Колони виробничих будівель, типи перерізів, розрахункові довжини.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Розрахунок і конструювання суцільного перерізу колони виробничої будівлі.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Розрахунок і конструювання наскрізних колон виробничих будівель.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Розрахунок бази наскрізної колони виробничої будівлі.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Загальна характеристика підкранових конструкцій, типи перерізів.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Збір навантажень на підкранову балку.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Розрахунок і конструювання суцільних підкранових балок.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Конструкції покриттів виробничих будівель прогонні і безпрогонні, їх переваги і недоліки.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pacing w:val="-2"/>
          <w:sz w:val="28"/>
          <w:szCs w:val="28"/>
          <w:lang w:val="uk-UA"/>
        </w:rPr>
      </w:pPr>
      <w:r w:rsidRPr="0099319D">
        <w:rPr>
          <w:spacing w:val="-2"/>
          <w:sz w:val="28"/>
          <w:szCs w:val="28"/>
          <w:lang w:val="uk-UA"/>
        </w:rPr>
        <w:t>Кроквяні і підкроквяні ферми. Класифікація по обрису поясів, типам решітки, перерізам.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pacing w:val="-2"/>
          <w:sz w:val="28"/>
          <w:szCs w:val="28"/>
          <w:lang w:val="uk-UA"/>
        </w:rPr>
      </w:pPr>
      <w:r w:rsidRPr="0099319D">
        <w:rPr>
          <w:spacing w:val="-2"/>
          <w:sz w:val="28"/>
          <w:szCs w:val="28"/>
          <w:lang w:val="uk-UA"/>
        </w:rPr>
        <w:t>Опорні вузли ферм виробничих будівель.</w:t>
      </w:r>
    </w:p>
    <w:p w:rsidR="001C61E0" w:rsidRPr="0099319D" w:rsidRDefault="001C61E0" w:rsidP="001C61E0">
      <w:pPr>
        <w:numPr>
          <w:ilvl w:val="0"/>
          <w:numId w:val="11"/>
        </w:numPr>
        <w:tabs>
          <w:tab w:val="clear" w:pos="720"/>
        </w:tabs>
        <w:suppressAutoHyphens/>
        <w:ind w:left="426" w:hanging="426"/>
        <w:jc w:val="both"/>
        <w:rPr>
          <w:sz w:val="28"/>
          <w:szCs w:val="28"/>
          <w:lang w:val="uk-UA"/>
        </w:rPr>
      </w:pPr>
      <w:r w:rsidRPr="0099319D">
        <w:rPr>
          <w:sz w:val="28"/>
          <w:szCs w:val="28"/>
          <w:lang w:val="uk-UA"/>
        </w:rPr>
        <w:t>Стіновий фахверк виробничих будівель.</w:t>
      </w:r>
    </w:p>
    <w:p w:rsidR="001C61E0" w:rsidRPr="0099319D" w:rsidRDefault="001C61E0" w:rsidP="001C61E0">
      <w:pPr>
        <w:pStyle w:val="a4"/>
      </w:pPr>
    </w:p>
    <w:p w:rsidR="001C61E0" w:rsidRPr="00462435" w:rsidRDefault="00DF3CD0" w:rsidP="00462435">
      <w:pPr>
        <w:pStyle w:val="a4"/>
        <w:ind w:firstLine="480"/>
        <w:jc w:val="center"/>
        <w:rPr>
          <w:b/>
          <w:lang w:val="uk-UA"/>
        </w:rPr>
      </w:pPr>
      <w:r>
        <w:rPr>
          <w:b/>
          <w:lang w:val="uk-UA"/>
        </w:rPr>
        <w:t>7</w:t>
      </w:r>
      <w:r w:rsidR="001C61E0" w:rsidRPr="001C61E0">
        <w:rPr>
          <w:b/>
        </w:rPr>
        <w:t>. ЗАЛІЗОБЕТОННІ КОНСТРУКЦІЇ.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Структура бетону і </w:t>
      </w:r>
      <w:proofErr w:type="gramStart"/>
      <w:r w:rsidRPr="0099319D">
        <w:rPr>
          <w:sz w:val="28"/>
          <w:szCs w:val="28"/>
        </w:rPr>
        <w:t>його м</w:t>
      </w:r>
      <w:proofErr w:type="gramEnd"/>
      <w:r w:rsidRPr="0099319D">
        <w:rPr>
          <w:sz w:val="28"/>
          <w:szCs w:val="28"/>
        </w:rPr>
        <w:t xml:space="preserve">іцносні характеристики.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Деформативність бетону.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Види бетонів та особливості їх фізико-механічних властивостей.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>Усадка і повзучість бетону. Модуль деформацій та міра повзучості бетону. Поняття релаксації напружень в бетоні.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Класифікація арматури і способи армування.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Класифікація арматурних сталей і їх застосування.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Арматурні вироби та стикування арматури.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>Фізико-механічні властивості арматурних сталей. Неметалева арматура.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Зчеплення арматури з бетоном. Анкерування арматури в бетоні.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Попередньо напружений залізобетон і способи створення попереднього напруження.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Захисний шар в залізобетонних конструкціях (ЗБК). Корозія бетону і залізобетону.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Вплив усадки бетону на деформації і напруження в ЗБК.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>Усадка бетону і початкові напруження. Вплив повзучості бетону на деформації і напруження в ЗБК.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Значення експериментальних даних для теорії розрахунку ЗБК.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Стадії напружено-деформованого стану перерізу залізобетонного елемента.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Утворення і розкриття тріщин в ЗБК. Основні напрямки підвищення тріщиностійкості залізобетонних конструкцій.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Розвиток методів розрахунку ЗБК.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Сутність методів розрахунку ЗБК за допустимими напруженнями і за руйнівними зусиллями.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Метод розрахунку залізобетонних елементів за граничними станами.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lastRenderedPageBreak/>
        <w:t xml:space="preserve">Попереднє напруження арматури та рівень обтискування бетону.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Втрати попереднього напруження в арматурі. Визначення зусилля попереднього обтискування.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Визначення напружень в бетоні та арматурі від дії зусилля попереднього обтискування бетону, поняття приведеного перерізу і визначення його геометричних характеристик.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Стадії напружено-деформованого стану попередньо напружуваного залізобетонного елемента, що працює на згин, від дії зовнішнього навантаження.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>Конструктивні особливості попередньо напружених конструкцій.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Передумови методу розрахунку міцності за чинними нормами. Умови міцності.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Поняття відносної висоти стиснутої зони бетону. Залежність напружень в арматурі від висоти стиснутої зони бетону в стадії руйнування.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Граничний відсоток армування залізобетонних елементів, що працюють на згин.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Конструктивні особливості елементів, що працюють на згинання. Основні положення розрахунку.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Розрахунок міцності нормальних перерізів балочних елементів прямокутного профілю з одиночним армуванням.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Розрахунок міцності нормальних перерізів балочних елементів таврового профілю з одиночним армуванням.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Необхідність подвійного армування перерізів. Розрахунок міцності нормальних перерізів балочних елементів прямокутного профілю з подвійним армуванням.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Схеми тріщиноутворення і руйнування елементів, що працюють на згинання, по похилим перерізам.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Конструктивні вимоги до армування похилих перерізів.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Розрахунок елементів на дію поперечної сили по стиснутій смузі.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Міцність похилих перерізів на дію поперечних сил по похилій тріщині.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Розрахунок елементів без поперечної арматури.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Міцність похилих перерізів за згинальним моментом. Конструктивне забезпечення міцності похилих перерізів за згинальним моментом.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>Конструктивні особливості</w:t>
      </w:r>
      <w:r w:rsidRPr="0099319D">
        <w:rPr>
          <w:b/>
          <w:bCs/>
          <w:sz w:val="28"/>
          <w:szCs w:val="28"/>
        </w:rPr>
        <w:t xml:space="preserve"> </w:t>
      </w:r>
      <w:r w:rsidRPr="0099319D">
        <w:rPr>
          <w:sz w:val="28"/>
          <w:szCs w:val="28"/>
        </w:rPr>
        <w:t xml:space="preserve">стиснутих елементів.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Основні положення розрахунку позацентрово стиснутих елементів будь-якого симетричного перерізу. Два випадки руйнування стиснутих елементів. Врахування впливу прогину.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Методика розрахунку позацентрово стиснутих елементів прямокутного перерізу із симетричним армуванням.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Розрахунок позацентрово стиснутих елементів прямокутного перерізу із несиметричним армуванням.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Розрахунок елементів з випадковими ексцентриситетами.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Конструктивні особливості розтягнутих елементів. Центрально-розтягнуті елементи. Конструктивні особливості. Розрахунок на міцність.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Необхідність розрахунку залізобетонних елементів на утворення тріщин. </w:t>
      </w:r>
      <w:r w:rsidRPr="0099319D">
        <w:rPr>
          <w:sz w:val="28"/>
          <w:szCs w:val="28"/>
        </w:rPr>
        <w:lastRenderedPageBreak/>
        <w:t>Основні передумови нормативної методики розрахунку.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Розрахунок на утворення тріщин, нормальних до поздовжньої осі елемента.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Розрахунок на розкриття тріщин.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Розрахунок на утворення та розкриття тріщин, похилих до поздовжньої осі елемента.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>Розрахунок на закриття тріщин.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Гранично допустимі значення прогинів. Передумови розрахунку деформацій.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Кривизна осі і жорсткість елементів на ділянках без тріщин в розтягнутій зоні.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Кривизна осі і жорсткість елементів на ділянках з тріщинами в розтягнутій зоні. </w:t>
      </w:r>
    </w:p>
    <w:p w:rsidR="001C61E0" w:rsidRPr="0099319D" w:rsidRDefault="001C61E0" w:rsidP="001C61E0">
      <w:pPr>
        <w:pStyle w:val="31"/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spacing w:after="0"/>
        <w:ind w:left="360"/>
        <w:jc w:val="both"/>
        <w:rPr>
          <w:sz w:val="28"/>
          <w:szCs w:val="28"/>
        </w:rPr>
      </w:pPr>
      <w:r w:rsidRPr="0099319D">
        <w:rPr>
          <w:sz w:val="28"/>
          <w:szCs w:val="28"/>
        </w:rPr>
        <w:t xml:space="preserve">Визначення прогинів залізобетонних елементів. </w:t>
      </w:r>
    </w:p>
    <w:p w:rsidR="001C61E0" w:rsidRPr="0099319D" w:rsidRDefault="001C61E0" w:rsidP="001C61E0">
      <w:pPr>
        <w:ind w:left="705"/>
        <w:jc w:val="both"/>
        <w:rPr>
          <w:b/>
          <w:sz w:val="28"/>
          <w:szCs w:val="28"/>
          <w:lang w:val="uk-UA"/>
        </w:rPr>
      </w:pPr>
    </w:p>
    <w:p w:rsidR="001C61E0" w:rsidRPr="00462435" w:rsidRDefault="005F0E3C" w:rsidP="00462435">
      <w:pPr>
        <w:pStyle w:val="a4"/>
        <w:ind w:firstLine="360"/>
        <w:jc w:val="center"/>
        <w:rPr>
          <w:b/>
          <w:lang w:val="uk-UA"/>
        </w:rPr>
      </w:pPr>
      <w:r>
        <w:rPr>
          <w:b/>
          <w:lang w:val="uk-UA"/>
        </w:rPr>
        <w:t>8</w:t>
      </w:r>
      <w:r w:rsidR="00C91DB0" w:rsidRPr="00C91DB0">
        <w:rPr>
          <w:b/>
        </w:rPr>
        <w:t>. ТЕХНОЛОГІЯ БУДІВЕЛЬНИХ ПРОЦЕСІ</w:t>
      </w:r>
      <w:proofErr w:type="gramStart"/>
      <w:r w:rsidR="00C91DB0" w:rsidRPr="00C91DB0">
        <w:rPr>
          <w:b/>
        </w:rPr>
        <w:t>В</w:t>
      </w:r>
      <w:proofErr w:type="gramEnd"/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Технологія виконання земляних робіт екскаваторами зворотна лопата, драглайн. Схеми руху при розробці ґрунту екскаваторами зворотна лопата, драглайн.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Технологія виконання земляних робіт екскаватором пряма лопата. Схеми руху при розробці ґрунту екскаватором пряма лопата.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Технологія виконання земляних робіт  бульдозером. Схеми руху бульдозеру при розробці ґрунту.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Технологія виконання земляних робіт  скрепером. Схеми руху скрепера при розробці ґрунту.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 xml:space="preserve">Водовідлив і водопониження. Легкі іглофільтрові установки. 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Призначення бурових робіт і засоби буріння. Технолоія влаштування шпурів і свердловин.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 xml:space="preserve">Способи виробництва пальових робіт. Технологічні процеси та організація праці при ударному та безударному зануренні паль. 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Технологічні процеси та організація праці при влаштуванні набивних, буронабивних, вібронабивних, грунтонабивних паль.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 xml:space="preserve">Особливості виробництва земляних робіт в зимовий час. 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Технологія опалубочних робіт: типи опалубки, класифікація опалубки.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Технологія бетонних робіт: приготування бетонної суміші, транспортування і подача бетону, укладка бетону, ущільнення бетонної суміші, охорона праці.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Особливості бетонування в зимовий час.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Технологія арматурних робіт: матеріали, їх класифікація, види арматури, заготовка, транспортування і монтаж.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Застосування напруженої та ненапруженої арматури в залізобетонних конструкціях.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Технологія кам’яних робіт: розчини для цегляної кладки, інвентарні помости і риштування, інструменти для цегляної кладки.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Технологія цегляної кладки: елементи цегляної кладки, цегляна кладка.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lastRenderedPageBreak/>
        <w:t>Технологія кам’яних робіт в зимових умовах: розчини для цегляної кладки, способи цегляної кладки в зимових умовах, контроль за якістю цегляної кладки.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Технологія гідроізоляційних робіт: матеріали, їх підготовка, транспортування і нанесення гідроізоляції, охорона праці.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Теплоізоляційні роботи: матеріали, технологія робіт, охорона праці.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Методи і способи монтажу будівель і споруд. Машини, обладнання і пристосування для монтажних робіт.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Монтаж колон, балок і ферм: технологія, охорона праці.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Технологія монтажу металевих конструкцій: монтаж колон, ферм, балок.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Особливості монтажу дерев’яних конструкцій.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Технологія покрівельних робіт з рулонних матеріалів: матеріали, технологія, охорона праці.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Технологія покрівельних робіт із штучних матеріалів: матеріали, технологія, охорона праці.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Технологія виконання штукатурних робіт. Види штукатурки за призначенням та якістю робіт.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Технологія виконання малярних робіт. Види малярних робіт за призначенням та якістю робіт.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Технологія виконання шпалерних робіт. Види шпалер, клейові склади.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>Технологія влаштування підлоги з лінолеуму.</w:t>
      </w:r>
    </w:p>
    <w:p w:rsidR="001C61E0" w:rsidRPr="0099319D" w:rsidRDefault="001C61E0" w:rsidP="001C61E0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clear" w:pos="720"/>
        </w:tabs>
        <w:autoSpaceDE w:val="0"/>
        <w:autoSpaceDN w:val="0"/>
        <w:ind w:left="360" w:right="-51"/>
        <w:jc w:val="both"/>
      </w:pPr>
      <w:r w:rsidRPr="0099319D">
        <w:t xml:space="preserve">Технологія влаштування </w:t>
      </w:r>
      <w:proofErr w:type="gramStart"/>
      <w:r w:rsidRPr="0099319D">
        <w:t>п</w:t>
      </w:r>
      <w:proofErr w:type="gramEnd"/>
      <w:r w:rsidRPr="0099319D">
        <w:t xml:space="preserve">ідлоги з керамічної плитки. </w:t>
      </w:r>
    </w:p>
    <w:p w:rsidR="003B2976" w:rsidRPr="00C418C9" w:rsidRDefault="003B2976" w:rsidP="00462435">
      <w:pPr>
        <w:jc w:val="both"/>
        <w:rPr>
          <w:sz w:val="28"/>
          <w:szCs w:val="28"/>
          <w:lang w:val="uk-UA" w:eastAsia="uk-UA"/>
        </w:rPr>
      </w:pPr>
    </w:p>
    <w:p w:rsidR="003B2976" w:rsidRPr="00650F0F" w:rsidRDefault="003B2976" w:rsidP="00462435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РЕКОМЕНДОВАНА ЛІТЕРАТУРА</w:t>
      </w:r>
    </w:p>
    <w:p w:rsidR="00F84C26" w:rsidRPr="00F84C26" w:rsidRDefault="00F84C26" w:rsidP="00EE7515">
      <w:pPr>
        <w:pStyle w:val="Style2"/>
        <w:widowControl/>
        <w:numPr>
          <w:ilvl w:val="0"/>
          <w:numId w:val="12"/>
        </w:numPr>
        <w:tabs>
          <w:tab w:val="left" w:pos="0"/>
        </w:tabs>
        <w:spacing w:before="67" w:line="240" w:lineRule="auto"/>
        <w:ind w:firstLine="0"/>
        <w:jc w:val="both"/>
        <w:rPr>
          <w:rStyle w:val="FontStyle25"/>
          <w:sz w:val="28"/>
          <w:szCs w:val="28"/>
          <w:lang w:val="uk-UA" w:eastAsia="uk-UA"/>
        </w:rPr>
      </w:pPr>
      <w:r w:rsidRPr="00F84C26">
        <w:rPr>
          <w:rStyle w:val="FontStyle25"/>
          <w:sz w:val="28"/>
          <w:szCs w:val="28"/>
          <w:lang w:val="uk-UA" w:eastAsia="uk-UA"/>
        </w:rPr>
        <w:t>ДБН В. 1.2-2:2006. Навантаження і впливи. Норми проектування: - К.: Мінбуд України, 2006, 75 с.</w:t>
      </w:r>
    </w:p>
    <w:p w:rsidR="00F84C26" w:rsidRPr="00F84C26" w:rsidRDefault="00F84C26" w:rsidP="00EE7515">
      <w:pPr>
        <w:pStyle w:val="Style2"/>
        <w:widowControl/>
        <w:numPr>
          <w:ilvl w:val="0"/>
          <w:numId w:val="12"/>
        </w:numPr>
        <w:tabs>
          <w:tab w:val="left" w:pos="0"/>
        </w:tabs>
        <w:spacing w:before="67" w:line="240" w:lineRule="auto"/>
        <w:ind w:firstLine="0"/>
        <w:jc w:val="both"/>
        <w:rPr>
          <w:rStyle w:val="FontStyle25"/>
          <w:sz w:val="28"/>
          <w:szCs w:val="28"/>
          <w:lang w:val="uk-UA" w:eastAsia="uk-UA"/>
        </w:rPr>
      </w:pPr>
      <w:r w:rsidRPr="00F84C26">
        <w:rPr>
          <w:sz w:val="28"/>
          <w:szCs w:val="28"/>
          <w:lang w:val="uk-UA"/>
        </w:rPr>
        <w:t>ДБН В.2.6-98:2009. Бетонні та залізобетонні конструкції / Основні положення / Міністерство регіонального розвитку та будівництва України. – Київ, 2011. – 71с.</w:t>
      </w:r>
    </w:p>
    <w:p w:rsidR="00F84C26" w:rsidRPr="00F84C26" w:rsidRDefault="00F84C26" w:rsidP="00EE7515">
      <w:pPr>
        <w:pStyle w:val="Style2"/>
        <w:widowControl/>
        <w:numPr>
          <w:ilvl w:val="0"/>
          <w:numId w:val="12"/>
        </w:numPr>
        <w:tabs>
          <w:tab w:val="left" w:pos="0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uk-UA"/>
        </w:rPr>
      </w:pPr>
      <w:r w:rsidRPr="00F84C26">
        <w:rPr>
          <w:rStyle w:val="FontStyle25"/>
          <w:sz w:val="28"/>
          <w:szCs w:val="28"/>
          <w:lang w:val="uk-UA" w:eastAsia="uk-UA"/>
        </w:rPr>
        <w:t>ДБН В.2.6-31:2006. Конструкції будівель та споруд. Теплова ізоляція будівель: -К.: Мінбуд України, 2006.</w:t>
      </w:r>
    </w:p>
    <w:p w:rsidR="00F84C26" w:rsidRPr="00F84C26" w:rsidRDefault="00F84C26" w:rsidP="00EE7515">
      <w:pPr>
        <w:pStyle w:val="Style2"/>
        <w:widowControl/>
        <w:numPr>
          <w:ilvl w:val="0"/>
          <w:numId w:val="12"/>
        </w:numPr>
        <w:tabs>
          <w:tab w:val="left" w:pos="0"/>
        </w:tabs>
        <w:spacing w:line="240" w:lineRule="auto"/>
        <w:ind w:firstLine="0"/>
        <w:rPr>
          <w:rStyle w:val="FontStyle25"/>
          <w:sz w:val="28"/>
          <w:szCs w:val="28"/>
          <w:lang w:val="uk-UA" w:eastAsia="uk-UA"/>
        </w:rPr>
      </w:pPr>
      <w:r w:rsidRPr="00F84C26">
        <w:rPr>
          <w:rStyle w:val="FontStyle25"/>
          <w:sz w:val="28"/>
          <w:szCs w:val="28"/>
          <w:lang w:val="uk-UA" w:eastAsia="uk-UA"/>
        </w:rPr>
        <w:t>ДБН В.2.2-9-99. Будинки та споруди. Громадські будівлі.</w:t>
      </w:r>
    </w:p>
    <w:p w:rsidR="00F84C26" w:rsidRPr="00F84C26" w:rsidRDefault="00F84C26" w:rsidP="00EE7515">
      <w:pPr>
        <w:pStyle w:val="Style2"/>
        <w:widowControl/>
        <w:numPr>
          <w:ilvl w:val="0"/>
          <w:numId w:val="12"/>
        </w:numPr>
        <w:tabs>
          <w:tab w:val="left" w:pos="0"/>
        </w:tabs>
        <w:spacing w:before="5" w:line="240" w:lineRule="auto"/>
        <w:ind w:firstLine="0"/>
        <w:rPr>
          <w:rStyle w:val="FontStyle25"/>
          <w:sz w:val="28"/>
          <w:szCs w:val="28"/>
          <w:lang w:val="uk-UA" w:eastAsia="uk-UA"/>
        </w:rPr>
      </w:pPr>
      <w:r w:rsidRPr="00F84C26">
        <w:rPr>
          <w:rStyle w:val="FontStyle25"/>
          <w:sz w:val="28"/>
          <w:szCs w:val="28"/>
          <w:lang w:val="uk-UA" w:eastAsia="uk-UA"/>
        </w:rPr>
        <w:t>ДБН Д.2.2-1-99. Сборник 1. Земляные работы.</w:t>
      </w:r>
    </w:p>
    <w:p w:rsidR="00F84C26" w:rsidRPr="00F84C26" w:rsidRDefault="00F84C26" w:rsidP="00EE7515">
      <w:pPr>
        <w:pStyle w:val="Style2"/>
        <w:widowControl/>
        <w:numPr>
          <w:ilvl w:val="0"/>
          <w:numId w:val="12"/>
        </w:numPr>
        <w:tabs>
          <w:tab w:val="left" w:pos="0"/>
        </w:tabs>
        <w:spacing w:line="240" w:lineRule="auto"/>
        <w:ind w:firstLine="0"/>
        <w:rPr>
          <w:rStyle w:val="FontStyle25"/>
          <w:sz w:val="28"/>
          <w:szCs w:val="28"/>
          <w:lang w:val="uk-UA" w:eastAsia="uk-UA"/>
        </w:rPr>
      </w:pPr>
      <w:r w:rsidRPr="00F84C26">
        <w:rPr>
          <w:rStyle w:val="FontStyle25"/>
          <w:sz w:val="28"/>
          <w:szCs w:val="28"/>
          <w:lang w:val="uk-UA" w:eastAsia="uk-UA"/>
        </w:rPr>
        <w:t>ДБН Д.2.2-6-99.  Сборник  6.  Бетонные и железобетонные конструкции монолитные.</w:t>
      </w:r>
    </w:p>
    <w:p w:rsidR="00F84C26" w:rsidRPr="00F84C26" w:rsidRDefault="00F84C26" w:rsidP="00EE7515">
      <w:pPr>
        <w:pStyle w:val="Style2"/>
        <w:widowControl/>
        <w:numPr>
          <w:ilvl w:val="0"/>
          <w:numId w:val="12"/>
        </w:numPr>
        <w:tabs>
          <w:tab w:val="left" w:pos="0"/>
        </w:tabs>
        <w:spacing w:line="240" w:lineRule="auto"/>
        <w:ind w:firstLine="0"/>
        <w:rPr>
          <w:rStyle w:val="FontStyle25"/>
          <w:sz w:val="28"/>
          <w:szCs w:val="28"/>
          <w:lang w:val="uk-UA" w:eastAsia="uk-UA"/>
        </w:rPr>
      </w:pPr>
      <w:r w:rsidRPr="00F84C26">
        <w:rPr>
          <w:rStyle w:val="FontStyle25"/>
          <w:sz w:val="28"/>
          <w:szCs w:val="28"/>
          <w:lang w:val="uk-UA" w:eastAsia="uk-UA"/>
        </w:rPr>
        <w:t>ДБН Д.2.2-8-99. Сборник 8. Конструкции из кирпича и блоков.</w:t>
      </w:r>
    </w:p>
    <w:p w:rsidR="00F84C26" w:rsidRPr="00F84C26" w:rsidRDefault="00F84C26" w:rsidP="00EE7515">
      <w:pPr>
        <w:pStyle w:val="Style2"/>
        <w:widowControl/>
        <w:numPr>
          <w:ilvl w:val="0"/>
          <w:numId w:val="12"/>
        </w:numPr>
        <w:tabs>
          <w:tab w:val="left" w:pos="0"/>
        </w:tabs>
        <w:spacing w:line="240" w:lineRule="auto"/>
        <w:ind w:firstLine="0"/>
        <w:rPr>
          <w:rStyle w:val="FontStyle25"/>
          <w:sz w:val="28"/>
          <w:szCs w:val="28"/>
          <w:lang w:val="uk-UA" w:eastAsia="uk-UA"/>
        </w:rPr>
      </w:pPr>
      <w:r w:rsidRPr="00F84C26">
        <w:rPr>
          <w:rStyle w:val="FontStyle25"/>
          <w:sz w:val="28"/>
          <w:szCs w:val="28"/>
          <w:lang w:val="uk-UA" w:eastAsia="uk-UA"/>
        </w:rPr>
        <w:t>ДБН Д.2.2-9-99. Сборник 9. Металлические конструкции.</w:t>
      </w:r>
    </w:p>
    <w:p w:rsidR="00F84C26" w:rsidRPr="00F84C26" w:rsidRDefault="00EE7515" w:rsidP="00EE7515">
      <w:pPr>
        <w:pStyle w:val="Style15"/>
        <w:widowControl/>
        <w:tabs>
          <w:tab w:val="left" w:pos="0"/>
        </w:tabs>
        <w:spacing w:line="240" w:lineRule="auto"/>
        <w:ind w:right="4666"/>
        <w:rPr>
          <w:rStyle w:val="FontStyle25"/>
          <w:sz w:val="28"/>
          <w:szCs w:val="28"/>
          <w:lang w:val="uk-UA" w:eastAsia="uk-UA"/>
        </w:rPr>
      </w:pPr>
      <w:r>
        <w:rPr>
          <w:rStyle w:val="FontStyle25"/>
          <w:sz w:val="28"/>
          <w:szCs w:val="28"/>
          <w:lang w:val="uk-UA" w:eastAsia="uk-UA"/>
        </w:rPr>
        <w:t xml:space="preserve">9.  </w:t>
      </w:r>
      <w:r w:rsidR="00F84C26" w:rsidRPr="00F84C26">
        <w:rPr>
          <w:rStyle w:val="FontStyle25"/>
          <w:sz w:val="28"/>
          <w:szCs w:val="28"/>
          <w:lang w:val="uk-UA" w:eastAsia="uk-UA"/>
        </w:rPr>
        <w:t>ДБН Д.</w:t>
      </w:r>
      <w:r>
        <w:rPr>
          <w:rStyle w:val="FontStyle25"/>
          <w:sz w:val="28"/>
          <w:szCs w:val="28"/>
          <w:lang w:val="uk-UA" w:eastAsia="uk-UA"/>
        </w:rPr>
        <w:t>2.2-11-99. Сборник 11. Полы</w:t>
      </w:r>
      <w:r>
        <w:rPr>
          <w:rStyle w:val="FontStyle25"/>
          <w:sz w:val="28"/>
          <w:szCs w:val="28"/>
          <w:lang w:val="uk-UA" w:eastAsia="uk-UA"/>
        </w:rPr>
        <w:br/>
        <w:t>10. ДБНД. 2.2-12-99.Сборник .</w:t>
      </w:r>
      <w:r w:rsidR="00F84C26" w:rsidRPr="00F84C26">
        <w:rPr>
          <w:rStyle w:val="FontStyle25"/>
          <w:sz w:val="28"/>
          <w:szCs w:val="28"/>
          <w:lang w:val="uk-UA" w:eastAsia="uk-UA"/>
        </w:rPr>
        <w:t>Кровли.</w:t>
      </w:r>
    </w:p>
    <w:p w:rsidR="00F84C26" w:rsidRPr="00F84C26" w:rsidRDefault="00F84C26" w:rsidP="00EE7515">
      <w:pPr>
        <w:pStyle w:val="Style5"/>
        <w:widowControl/>
        <w:tabs>
          <w:tab w:val="left" w:pos="0"/>
        </w:tabs>
        <w:spacing w:line="240" w:lineRule="auto"/>
        <w:rPr>
          <w:rStyle w:val="FontStyle25"/>
          <w:sz w:val="28"/>
          <w:szCs w:val="28"/>
          <w:lang w:val="uk-UA" w:eastAsia="uk-UA"/>
        </w:rPr>
      </w:pPr>
      <w:r w:rsidRPr="00F84C26">
        <w:rPr>
          <w:rStyle w:val="FontStyle25"/>
          <w:sz w:val="28"/>
          <w:szCs w:val="28"/>
          <w:lang w:val="uk-UA" w:eastAsia="uk-UA"/>
        </w:rPr>
        <w:t>11. ДБН Д.2.2-15-99. Сборник 15. Отделочные работы.</w:t>
      </w:r>
    </w:p>
    <w:p w:rsidR="00F84C26" w:rsidRPr="00F84C26" w:rsidRDefault="00F84C26" w:rsidP="00EE7515">
      <w:pPr>
        <w:pStyle w:val="Style2"/>
        <w:widowControl/>
        <w:tabs>
          <w:tab w:val="left" w:pos="0"/>
        </w:tabs>
        <w:spacing w:before="67" w:line="240" w:lineRule="auto"/>
        <w:ind w:firstLine="0"/>
        <w:rPr>
          <w:rStyle w:val="FontStyle25"/>
          <w:sz w:val="28"/>
          <w:szCs w:val="28"/>
          <w:lang w:val="uk-UA" w:eastAsia="uk-UA"/>
        </w:rPr>
      </w:pPr>
      <w:r w:rsidRPr="00F84C26">
        <w:rPr>
          <w:rStyle w:val="FontStyle25"/>
          <w:sz w:val="28"/>
          <w:szCs w:val="28"/>
          <w:lang w:val="uk-UA" w:eastAsia="uk-UA"/>
        </w:rPr>
        <w:t>12. ДБН В.2.6 – 161:2010. Деревяні ко</w:t>
      </w:r>
      <w:r w:rsidR="00EE7515">
        <w:rPr>
          <w:rStyle w:val="FontStyle25"/>
          <w:sz w:val="28"/>
          <w:szCs w:val="28"/>
          <w:lang w:val="uk-UA" w:eastAsia="uk-UA"/>
        </w:rPr>
        <w:t>нструкції / Основні положення.</w:t>
      </w:r>
    </w:p>
    <w:p w:rsidR="00F84C26" w:rsidRPr="00F84C26" w:rsidRDefault="00F84C26" w:rsidP="00EE7515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F84C26">
        <w:rPr>
          <w:rStyle w:val="FontStyle25"/>
          <w:rFonts w:eastAsia="Calibri"/>
          <w:sz w:val="28"/>
          <w:szCs w:val="28"/>
          <w:lang w:val="uk-UA"/>
        </w:rPr>
        <w:t xml:space="preserve">13. ДСТУ Б.В.2.6. – 156: 2010. Бетонні та залізобетонні конструкції з важкого бетону. Правила проектування. </w:t>
      </w:r>
    </w:p>
    <w:p w:rsidR="00F84C26" w:rsidRPr="00F84C26" w:rsidRDefault="00F84C26" w:rsidP="00EE7515">
      <w:pPr>
        <w:pStyle w:val="Style12"/>
        <w:widowControl/>
        <w:tabs>
          <w:tab w:val="left" w:pos="0"/>
        </w:tabs>
        <w:spacing w:before="67" w:line="240" w:lineRule="auto"/>
        <w:ind w:firstLine="0"/>
        <w:jc w:val="both"/>
        <w:rPr>
          <w:rStyle w:val="FontStyle25"/>
          <w:sz w:val="28"/>
          <w:szCs w:val="28"/>
          <w:lang w:val="uk-UA" w:eastAsia="uk-UA"/>
        </w:rPr>
      </w:pPr>
      <w:r w:rsidRPr="00F84C26">
        <w:rPr>
          <w:rStyle w:val="FontStyle25"/>
          <w:sz w:val="28"/>
          <w:szCs w:val="28"/>
          <w:lang w:val="uk-UA" w:eastAsia="uk-UA"/>
        </w:rPr>
        <w:lastRenderedPageBreak/>
        <w:t>14. ДСТУ Б А.2.4-7-95. Правила виконання архітектурно-будівельних робочих креслень.</w:t>
      </w:r>
    </w:p>
    <w:p w:rsidR="00F84C26" w:rsidRPr="00F84C26" w:rsidRDefault="00F84C26" w:rsidP="00EE7515">
      <w:pPr>
        <w:pStyle w:val="Style15"/>
        <w:widowControl/>
        <w:tabs>
          <w:tab w:val="left" w:pos="0"/>
        </w:tabs>
        <w:spacing w:line="240" w:lineRule="auto"/>
        <w:jc w:val="both"/>
        <w:rPr>
          <w:rStyle w:val="FontStyle25"/>
          <w:sz w:val="28"/>
          <w:szCs w:val="28"/>
          <w:lang w:val="uk-UA" w:eastAsia="uk-UA"/>
        </w:rPr>
      </w:pPr>
      <w:r w:rsidRPr="00F84C26">
        <w:rPr>
          <w:rStyle w:val="FontStyle25"/>
          <w:sz w:val="28"/>
          <w:szCs w:val="28"/>
          <w:lang w:val="uk-UA" w:eastAsia="uk-UA"/>
        </w:rPr>
        <w:t xml:space="preserve">15. ДСТУ Б А.2.4-4-99. Основні вимоги до проектної та робочої документації. </w:t>
      </w:r>
    </w:p>
    <w:p w:rsidR="00F84C26" w:rsidRPr="00F84C26" w:rsidRDefault="00F84C26" w:rsidP="00EE7515">
      <w:pPr>
        <w:pStyle w:val="Style15"/>
        <w:widowControl/>
        <w:tabs>
          <w:tab w:val="left" w:pos="0"/>
        </w:tabs>
        <w:spacing w:line="240" w:lineRule="auto"/>
        <w:jc w:val="both"/>
        <w:rPr>
          <w:rStyle w:val="FontStyle25"/>
          <w:sz w:val="28"/>
          <w:szCs w:val="28"/>
          <w:lang w:val="uk-UA" w:eastAsia="uk-UA"/>
        </w:rPr>
      </w:pPr>
      <w:r w:rsidRPr="00F84C26">
        <w:rPr>
          <w:rStyle w:val="FontStyle25"/>
          <w:sz w:val="28"/>
          <w:szCs w:val="28"/>
          <w:lang w:val="uk-UA" w:eastAsia="uk-UA"/>
        </w:rPr>
        <w:t>16. ДСТУ 3760-98. Прокат арматурный для железобетонных конструкций. Общие</w:t>
      </w:r>
      <w:r w:rsidR="00EE7515">
        <w:rPr>
          <w:rStyle w:val="FontStyle25"/>
          <w:sz w:val="28"/>
          <w:szCs w:val="28"/>
          <w:lang w:val="uk-UA" w:eastAsia="uk-UA"/>
        </w:rPr>
        <w:t xml:space="preserve"> </w:t>
      </w:r>
      <w:r w:rsidRPr="00F84C26">
        <w:rPr>
          <w:rStyle w:val="FontStyle25"/>
          <w:sz w:val="28"/>
          <w:szCs w:val="28"/>
          <w:lang w:val="uk-UA" w:eastAsia="ru-RU"/>
        </w:rPr>
        <w:t xml:space="preserve">технические условия.  </w:t>
      </w:r>
    </w:p>
    <w:p w:rsidR="00F84C26" w:rsidRPr="00F84C26" w:rsidRDefault="00F84C26" w:rsidP="00EE7515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ru-RU"/>
        </w:rPr>
      </w:pPr>
      <w:r w:rsidRPr="00F84C26">
        <w:rPr>
          <w:iCs/>
          <w:sz w:val="28"/>
          <w:szCs w:val="28"/>
          <w:lang w:val="uk-UA"/>
        </w:rPr>
        <w:t>17. Беленя, В.А. Балдин, Г.С. Ведеников и др.; Под. общ. ред. Е.И. Беленя. 6-е изд., перераб. и доп. – М.: Стройиздат, 1986. – 560 с., ил.</w:t>
      </w:r>
    </w:p>
    <w:p w:rsidR="00F84C26" w:rsidRPr="00F84C26" w:rsidRDefault="00F84C26" w:rsidP="00EE7515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ru-RU"/>
        </w:rPr>
      </w:pPr>
      <w:r w:rsidRPr="00F84C26">
        <w:rPr>
          <w:rStyle w:val="FontStyle25"/>
          <w:sz w:val="28"/>
          <w:szCs w:val="28"/>
          <w:lang w:val="uk-UA" w:eastAsia="ru-RU"/>
        </w:rPr>
        <w:t>18. Беляев Н.М. Сопротивление материалов. М.: Наука, 1976.</w:t>
      </w:r>
    </w:p>
    <w:p w:rsidR="00F84C26" w:rsidRPr="00F84C26" w:rsidRDefault="00F84C26" w:rsidP="00EE7515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ru-RU"/>
        </w:rPr>
      </w:pPr>
      <w:r w:rsidRPr="00F84C26">
        <w:rPr>
          <w:rStyle w:val="FontStyle25"/>
          <w:sz w:val="28"/>
          <w:szCs w:val="28"/>
          <w:lang w:val="uk-UA" w:eastAsia="ru-RU"/>
        </w:rPr>
        <w:t>19. Дарков А.В. , Шапошников Н.М. Строительная механика. М.: «Высшая школа», 1986.</w:t>
      </w:r>
    </w:p>
    <w:p w:rsidR="00F84C26" w:rsidRPr="00F84C26" w:rsidRDefault="00F84C26" w:rsidP="00EE7515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ru-RU"/>
        </w:rPr>
      </w:pPr>
      <w:r w:rsidRPr="00F84C26">
        <w:rPr>
          <w:rStyle w:val="FontStyle25"/>
          <w:sz w:val="28"/>
          <w:szCs w:val="28"/>
          <w:lang w:val="uk-UA" w:eastAsia="ru-RU"/>
        </w:rPr>
        <w:t xml:space="preserve">20. Жилые и общественные здания: Краткий справочник инженера-конструктора/ Ю.А.Диховичный, В.А.Максименко, А.Н.Кондратьев и др. - М: Стройиздат, </w:t>
      </w:r>
      <w:r w:rsidRPr="00F84C26">
        <w:rPr>
          <w:rStyle w:val="FontStyle25"/>
          <w:sz w:val="28"/>
          <w:szCs w:val="28"/>
          <w:lang w:val="uk-UA" w:eastAsia="uk-UA"/>
        </w:rPr>
        <w:t>1991.</w:t>
      </w:r>
    </w:p>
    <w:p w:rsidR="00F84C26" w:rsidRPr="00F84C26" w:rsidRDefault="00F84C26" w:rsidP="00EE7515">
      <w:pPr>
        <w:tabs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 w:rsidRPr="00F84C26">
        <w:rPr>
          <w:sz w:val="28"/>
          <w:szCs w:val="28"/>
          <w:lang w:val="uk-UA"/>
        </w:rPr>
        <w:t>21. Кліменко В. З. Проектування дерев’яних конструкцій: Навчальний посібник. – К.: ІЗМН, 1998. 432 с.</w:t>
      </w:r>
    </w:p>
    <w:p w:rsidR="00F84C26" w:rsidRPr="00F84C26" w:rsidRDefault="00F84C26" w:rsidP="00EE7515">
      <w:pPr>
        <w:tabs>
          <w:tab w:val="left" w:pos="0"/>
          <w:tab w:val="left" w:pos="284"/>
        </w:tabs>
        <w:jc w:val="both"/>
        <w:rPr>
          <w:sz w:val="28"/>
          <w:szCs w:val="28"/>
          <w:lang w:val="uk-UA"/>
        </w:rPr>
      </w:pPr>
      <w:r w:rsidRPr="00F84C26">
        <w:rPr>
          <w:sz w:val="28"/>
          <w:szCs w:val="28"/>
          <w:lang w:val="uk-UA"/>
        </w:rPr>
        <w:t>22. Клименко В. 3. "Конструкції з дерева і пластмас" Підручник.-К.: Вища школа., 2000.-304 с.</w:t>
      </w:r>
    </w:p>
    <w:p w:rsidR="00F84C26" w:rsidRPr="00F84C26" w:rsidRDefault="00F84C26" w:rsidP="00EE7515">
      <w:pPr>
        <w:pStyle w:val="Style12"/>
        <w:widowControl/>
        <w:tabs>
          <w:tab w:val="left" w:pos="0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uk-UA"/>
        </w:rPr>
      </w:pPr>
      <w:r w:rsidRPr="00F84C26">
        <w:rPr>
          <w:rStyle w:val="FontStyle25"/>
          <w:sz w:val="28"/>
          <w:szCs w:val="28"/>
          <w:lang w:val="uk-UA" w:eastAsia="uk-UA"/>
        </w:rPr>
        <w:t>23. Клименко Ф. Є., Барабаш В. М. Металеві конструкції. - Львів, видавництво «Світ», 1994-280с.</w:t>
      </w:r>
    </w:p>
    <w:p w:rsidR="00F84C26" w:rsidRPr="00F84C26" w:rsidRDefault="00F84C26" w:rsidP="00EE7515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ru-RU"/>
        </w:rPr>
      </w:pPr>
      <w:r w:rsidRPr="00F84C26">
        <w:rPr>
          <w:rStyle w:val="FontStyle25"/>
          <w:sz w:val="28"/>
          <w:szCs w:val="28"/>
          <w:lang w:val="uk-UA" w:eastAsia="ru-RU"/>
        </w:rPr>
        <w:t xml:space="preserve">24. Краткий   справочник   архитектора  (гражданские  здания   и   сооружения). Ю.Н.Коваленко, В.П.Шевченко, Н.Д.Михайленко. - К.: Будівельник, 1975. </w:t>
      </w:r>
    </w:p>
    <w:p w:rsidR="00F84C26" w:rsidRPr="00F84C26" w:rsidRDefault="00F84C26" w:rsidP="00EE7515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ru-RU"/>
        </w:rPr>
      </w:pPr>
      <w:r w:rsidRPr="00F84C26">
        <w:rPr>
          <w:rStyle w:val="FontStyle25"/>
          <w:sz w:val="28"/>
          <w:szCs w:val="28"/>
          <w:lang w:val="uk-UA" w:eastAsia="ru-RU"/>
        </w:rPr>
        <w:t xml:space="preserve">25. Краткий справочник строителя/А.Н.Нифонтов, В.В.Рудаков, А.Д.Квасницкий. -К.: Будівельник, 1987. </w:t>
      </w:r>
    </w:p>
    <w:p w:rsidR="00F84C26" w:rsidRPr="00F84C26" w:rsidRDefault="00F84C26" w:rsidP="00EE7515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iCs/>
          <w:sz w:val="28"/>
          <w:szCs w:val="28"/>
          <w:lang w:val="uk-UA"/>
        </w:rPr>
      </w:pPr>
      <w:r w:rsidRPr="00F84C26">
        <w:rPr>
          <w:iCs/>
          <w:sz w:val="28"/>
          <w:szCs w:val="28"/>
          <w:lang w:val="uk-UA"/>
        </w:rPr>
        <w:t>26. Мандриков А.П. Примеры расчета металлических конструкций:Учеб пособие для техникумов. - 2-е изд., перераб. и доп. – М.: Стройиздат, 1991. – 431с.</w:t>
      </w:r>
    </w:p>
    <w:p w:rsidR="00F84C26" w:rsidRPr="00F84C26" w:rsidRDefault="00F84C26" w:rsidP="00EE7515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ru-RU"/>
        </w:rPr>
      </w:pPr>
      <w:r w:rsidRPr="00F84C26">
        <w:rPr>
          <w:rStyle w:val="FontStyle25"/>
          <w:sz w:val="28"/>
          <w:szCs w:val="28"/>
          <w:lang w:val="uk-UA" w:eastAsia="ru-RU"/>
        </w:rPr>
        <w:t>27.</w:t>
      </w:r>
      <w:r w:rsidRPr="00F84C26">
        <w:rPr>
          <w:iCs/>
          <w:sz w:val="28"/>
          <w:szCs w:val="28"/>
          <w:lang w:val="uk-UA"/>
        </w:rPr>
        <w:t xml:space="preserve"> Муханов К.К. Металлические конструкции. Учебник для вузов. Изд. 3-е, испр. и доп. М., Стройиздат, 1978. 572 с.</w:t>
      </w:r>
    </w:p>
    <w:p w:rsidR="00F84C26" w:rsidRPr="00F84C26" w:rsidRDefault="00F84C26" w:rsidP="00EE7515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ru-RU"/>
        </w:rPr>
      </w:pPr>
      <w:r w:rsidRPr="00F84C26">
        <w:rPr>
          <w:rStyle w:val="FontStyle25"/>
          <w:sz w:val="28"/>
          <w:szCs w:val="28"/>
          <w:lang w:val="uk-UA" w:eastAsia="ru-RU"/>
        </w:rPr>
        <w:t>28. Писаренко Г.С. Опір матеріалів. – К.: Вища школа, 1986.</w:t>
      </w:r>
    </w:p>
    <w:p w:rsidR="00F84C26" w:rsidRPr="00F84C26" w:rsidRDefault="00F84C26" w:rsidP="00EE7515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ru-RU"/>
        </w:rPr>
      </w:pPr>
      <w:r w:rsidRPr="00F84C26">
        <w:rPr>
          <w:rStyle w:val="FontStyle25"/>
          <w:sz w:val="28"/>
          <w:szCs w:val="28"/>
          <w:lang w:val="uk-UA" w:eastAsia="ru-RU"/>
        </w:rPr>
        <w:t>29. Расчет и конструирование частей жилых и общественных зданий: Справочник</w:t>
      </w:r>
      <w:r w:rsidR="00DB4279">
        <w:rPr>
          <w:rStyle w:val="FontStyle25"/>
          <w:sz w:val="28"/>
          <w:szCs w:val="28"/>
          <w:lang w:val="uk-UA" w:eastAsia="ru-RU"/>
        </w:rPr>
        <w:t xml:space="preserve"> </w:t>
      </w:r>
      <w:r w:rsidRPr="00F84C26">
        <w:rPr>
          <w:rStyle w:val="FontStyle25"/>
          <w:sz w:val="28"/>
          <w:szCs w:val="28"/>
          <w:lang w:val="uk-UA" w:eastAsia="ru-RU"/>
        </w:rPr>
        <w:t>проектировщика/ П.Ф.Вахненко, В.Г.Хилобок, И.Т.Андрейко, М.Л.Яровой;</w:t>
      </w:r>
      <w:r w:rsidR="00DB4279">
        <w:rPr>
          <w:rStyle w:val="FontStyle25"/>
          <w:sz w:val="28"/>
          <w:szCs w:val="28"/>
          <w:lang w:val="uk-UA" w:eastAsia="ru-RU"/>
        </w:rPr>
        <w:t xml:space="preserve"> </w:t>
      </w:r>
      <w:r w:rsidRPr="00F84C26">
        <w:rPr>
          <w:rStyle w:val="FontStyle25"/>
          <w:sz w:val="28"/>
          <w:szCs w:val="28"/>
          <w:lang w:val="uk-UA" w:eastAsia="ru-RU"/>
        </w:rPr>
        <w:t xml:space="preserve">под ред. П.Ф.Вахненко.- К.: Будівельник, 1987. </w:t>
      </w:r>
    </w:p>
    <w:p w:rsidR="00F84C26" w:rsidRPr="00F84C26" w:rsidRDefault="00F84C26" w:rsidP="00EE7515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ru-RU"/>
        </w:rPr>
      </w:pPr>
      <w:r w:rsidRPr="00F84C26">
        <w:rPr>
          <w:rStyle w:val="FontStyle25"/>
          <w:sz w:val="28"/>
          <w:szCs w:val="28"/>
          <w:lang w:val="uk-UA" w:eastAsia="ru-RU"/>
        </w:rPr>
        <w:t xml:space="preserve">30. Рускевич   Н.Л.,   Ткач   Д.И.,   Ткач   М.Н.   "Справочник   по   инженерно-строительному черчению" - К.: Будівельник, 1987. </w:t>
      </w:r>
    </w:p>
    <w:p w:rsidR="00F84C26" w:rsidRPr="00F84C26" w:rsidRDefault="00F84C26" w:rsidP="00EE7515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ru-RU"/>
        </w:rPr>
      </w:pPr>
      <w:r w:rsidRPr="00F84C26">
        <w:rPr>
          <w:rStyle w:val="FontStyle25"/>
          <w:sz w:val="28"/>
          <w:szCs w:val="28"/>
          <w:lang w:val="uk-UA" w:eastAsia="ru-RU"/>
        </w:rPr>
        <w:t xml:space="preserve">31. СНиП Ш-4-80. Техника безопасности в строительстве. - М.: Стройиздат, 1981. </w:t>
      </w:r>
    </w:p>
    <w:p w:rsidR="00F84C26" w:rsidRPr="00F84C26" w:rsidRDefault="00F84C26" w:rsidP="00EE7515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ru-RU"/>
        </w:rPr>
      </w:pPr>
      <w:r w:rsidRPr="00F84C26">
        <w:rPr>
          <w:rStyle w:val="FontStyle25"/>
          <w:sz w:val="28"/>
          <w:szCs w:val="28"/>
          <w:lang w:val="uk-UA" w:eastAsia="ru-RU"/>
        </w:rPr>
        <w:t>32. СНиП 1.03.04-85. Нормы продолжительности строительства предприятий, зданий и сооружений. - М.: Стройиздат, 1988.</w:t>
      </w:r>
    </w:p>
    <w:p w:rsidR="00F84C26" w:rsidRPr="00F84C26" w:rsidRDefault="00F84C26" w:rsidP="00EE7515">
      <w:pPr>
        <w:pStyle w:val="Style12"/>
        <w:widowControl/>
        <w:tabs>
          <w:tab w:val="left" w:pos="0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uk-UA"/>
        </w:rPr>
      </w:pPr>
      <w:r w:rsidRPr="00F84C26">
        <w:rPr>
          <w:rStyle w:val="FontStyle25"/>
          <w:sz w:val="28"/>
          <w:szCs w:val="28"/>
          <w:lang w:val="uk-UA" w:eastAsia="uk-UA"/>
        </w:rPr>
        <w:t>33. Строительные машины. Справочник в 2-х томах. Под ред. В.А. Баумана Т. 1. Машины для строительства промышленных, гражданских, гидротехнических сооружений и дорог. - М.: „Машиностроение", 1976.</w:t>
      </w:r>
    </w:p>
    <w:p w:rsidR="00F84C26" w:rsidRPr="00F84C26" w:rsidRDefault="00F84C26" w:rsidP="00EE7515">
      <w:pPr>
        <w:pStyle w:val="Style5"/>
        <w:widowControl/>
        <w:tabs>
          <w:tab w:val="left" w:pos="0"/>
        </w:tabs>
        <w:spacing w:line="240" w:lineRule="auto"/>
        <w:jc w:val="both"/>
        <w:rPr>
          <w:rStyle w:val="FontStyle25"/>
          <w:sz w:val="28"/>
          <w:szCs w:val="28"/>
          <w:lang w:val="uk-UA" w:eastAsia="uk-UA"/>
        </w:rPr>
      </w:pPr>
      <w:r w:rsidRPr="00F84C26">
        <w:rPr>
          <w:rStyle w:val="FontStyle25"/>
          <w:sz w:val="28"/>
          <w:szCs w:val="28"/>
          <w:lang w:val="uk-UA" w:eastAsia="uk-UA"/>
        </w:rPr>
        <w:t>34. Технологія будівельного виробництва: Підручник / В. К. Черненко, М. Г.</w:t>
      </w:r>
    </w:p>
    <w:p w:rsidR="00F84C26" w:rsidRPr="00F84C26" w:rsidRDefault="00F84C26" w:rsidP="00EE7515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uk-UA"/>
        </w:rPr>
      </w:pPr>
      <w:r w:rsidRPr="00F84C26">
        <w:rPr>
          <w:rStyle w:val="FontStyle25"/>
          <w:sz w:val="28"/>
          <w:szCs w:val="28"/>
          <w:lang w:val="uk-UA" w:eastAsia="uk-UA"/>
        </w:rPr>
        <w:t>Ярмоленко, Г. М. Батура та ін.; За ред. В. К. Черненка, М. Г. Ярмоленка. - К.:</w:t>
      </w:r>
    </w:p>
    <w:p w:rsidR="00F84C26" w:rsidRPr="00F84C26" w:rsidRDefault="00F84C26" w:rsidP="00EE7515">
      <w:pPr>
        <w:pStyle w:val="Style22"/>
        <w:widowControl/>
        <w:tabs>
          <w:tab w:val="left" w:pos="0"/>
        </w:tabs>
        <w:spacing w:line="240" w:lineRule="auto"/>
        <w:ind w:firstLine="0"/>
        <w:jc w:val="both"/>
        <w:rPr>
          <w:rStyle w:val="FontStyle25"/>
          <w:sz w:val="28"/>
          <w:szCs w:val="28"/>
          <w:lang w:val="uk-UA" w:eastAsia="uk-UA"/>
        </w:rPr>
      </w:pPr>
      <w:r w:rsidRPr="00F84C26">
        <w:rPr>
          <w:rStyle w:val="FontStyle25"/>
          <w:sz w:val="28"/>
          <w:szCs w:val="28"/>
          <w:lang w:val="uk-UA" w:eastAsia="uk-UA"/>
        </w:rPr>
        <w:lastRenderedPageBreak/>
        <w:t xml:space="preserve">Вища шк., 2002. - 430с.: іл. </w:t>
      </w:r>
    </w:p>
    <w:p w:rsidR="00F84C26" w:rsidRPr="00F84C26" w:rsidRDefault="00F84C26" w:rsidP="00EE7515">
      <w:pPr>
        <w:pStyle w:val="Style5"/>
        <w:widowControl/>
        <w:tabs>
          <w:tab w:val="left" w:pos="0"/>
        </w:tabs>
        <w:spacing w:line="240" w:lineRule="auto"/>
        <w:jc w:val="both"/>
        <w:rPr>
          <w:rStyle w:val="FontStyle25"/>
          <w:sz w:val="28"/>
          <w:szCs w:val="28"/>
          <w:lang w:val="uk-UA" w:eastAsia="uk-UA"/>
        </w:rPr>
      </w:pPr>
      <w:r w:rsidRPr="00F84C26">
        <w:rPr>
          <w:rStyle w:val="FontStyle25"/>
          <w:sz w:val="28"/>
          <w:szCs w:val="28"/>
          <w:lang w:val="uk-UA" w:eastAsia="uk-UA"/>
        </w:rPr>
        <w:t xml:space="preserve">З5. Хамзин С.К., Королев А.К. Технология строительного производства, 1989. </w:t>
      </w:r>
    </w:p>
    <w:p w:rsidR="00F84C26" w:rsidRPr="00F84C26" w:rsidRDefault="00F84C26" w:rsidP="00EE7515">
      <w:pPr>
        <w:pStyle w:val="Style5"/>
        <w:widowControl/>
        <w:tabs>
          <w:tab w:val="left" w:pos="0"/>
        </w:tabs>
        <w:spacing w:line="240" w:lineRule="auto"/>
        <w:jc w:val="both"/>
        <w:rPr>
          <w:rStyle w:val="FontStyle25"/>
          <w:sz w:val="28"/>
          <w:szCs w:val="28"/>
          <w:lang w:val="uk-UA" w:eastAsia="uk-UA"/>
        </w:rPr>
      </w:pPr>
      <w:r w:rsidRPr="00F84C26">
        <w:rPr>
          <w:rStyle w:val="FontStyle25"/>
          <w:sz w:val="28"/>
          <w:szCs w:val="28"/>
          <w:lang w:val="uk-UA" w:eastAsia="uk-UA"/>
        </w:rPr>
        <w:t xml:space="preserve">36. Чертов І.М. Зварні конструкції: Підручник. - К.: Арістей, 2006. </w:t>
      </w:r>
    </w:p>
    <w:p w:rsidR="00F84C26" w:rsidRPr="00F84C26" w:rsidRDefault="00F84C26" w:rsidP="00EE7515">
      <w:pPr>
        <w:pStyle w:val="Style5"/>
        <w:widowControl/>
        <w:tabs>
          <w:tab w:val="left" w:pos="0"/>
        </w:tabs>
        <w:spacing w:line="240" w:lineRule="auto"/>
        <w:jc w:val="both"/>
        <w:rPr>
          <w:rStyle w:val="FontStyle25"/>
          <w:sz w:val="28"/>
          <w:szCs w:val="28"/>
          <w:lang w:val="uk-UA" w:eastAsia="uk-UA"/>
        </w:rPr>
      </w:pPr>
      <w:r w:rsidRPr="00F84C26">
        <w:rPr>
          <w:rStyle w:val="FontStyle25"/>
          <w:sz w:val="28"/>
          <w:szCs w:val="28"/>
          <w:lang w:val="uk-UA" w:eastAsia="uk-UA"/>
        </w:rPr>
        <w:t>37. Шерешевський И. А. Конструирование гражданских зданий и сооружений. -Л.: Стройиздат, 1979.</w:t>
      </w:r>
    </w:p>
    <w:p w:rsidR="00F84C26" w:rsidRPr="0099319D" w:rsidRDefault="00F84C26" w:rsidP="00F84C26">
      <w:pPr>
        <w:pStyle w:val="Style5"/>
        <w:widowControl/>
        <w:spacing w:line="240" w:lineRule="auto"/>
        <w:jc w:val="both"/>
        <w:rPr>
          <w:rStyle w:val="FontStyle25"/>
          <w:sz w:val="28"/>
          <w:szCs w:val="28"/>
          <w:lang w:val="uk-UA" w:eastAsia="uk-UA"/>
        </w:rPr>
      </w:pPr>
    </w:p>
    <w:p w:rsidR="003B2976" w:rsidRPr="00650F0F" w:rsidRDefault="003B2976" w:rsidP="00650F0F">
      <w:pPr>
        <w:ind w:firstLine="567"/>
        <w:jc w:val="both"/>
        <w:rPr>
          <w:sz w:val="28"/>
          <w:szCs w:val="28"/>
          <w:lang w:val="uk-UA"/>
        </w:rPr>
      </w:pPr>
    </w:p>
    <w:p w:rsidR="003B2976" w:rsidRPr="00650F0F" w:rsidRDefault="003B2976" w:rsidP="00650F0F">
      <w:pPr>
        <w:ind w:firstLine="567"/>
        <w:jc w:val="both"/>
        <w:rPr>
          <w:sz w:val="28"/>
          <w:szCs w:val="28"/>
          <w:lang w:val="uk-UA"/>
        </w:rPr>
      </w:pPr>
    </w:p>
    <w:p w:rsidR="003B2976" w:rsidRPr="00650F0F" w:rsidRDefault="003B2976" w:rsidP="00650F0F">
      <w:pPr>
        <w:ind w:firstLine="567"/>
        <w:jc w:val="both"/>
        <w:rPr>
          <w:sz w:val="28"/>
          <w:szCs w:val="28"/>
          <w:lang w:val="uk-UA"/>
        </w:rPr>
      </w:pPr>
    </w:p>
    <w:p w:rsidR="003B2976" w:rsidRPr="00650F0F" w:rsidRDefault="003B2976" w:rsidP="00650F0F">
      <w:pPr>
        <w:ind w:firstLine="567"/>
        <w:jc w:val="both"/>
        <w:rPr>
          <w:sz w:val="28"/>
          <w:szCs w:val="28"/>
          <w:lang w:val="uk-UA"/>
        </w:rPr>
      </w:pPr>
    </w:p>
    <w:p w:rsidR="003B2976" w:rsidRPr="00650F0F" w:rsidRDefault="003B2976" w:rsidP="00650F0F">
      <w:pPr>
        <w:ind w:firstLine="567"/>
        <w:jc w:val="both"/>
        <w:rPr>
          <w:sz w:val="28"/>
          <w:szCs w:val="28"/>
          <w:lang w:val="uk-UA"/>
        </w:rPr>
      </w:pPr>
    </w:p>
    <w:p w:rsidR="003B2976" w:rsidRPr="00650F0F" w:rsidRDefault="003B2976" w:rsidP="00650F0F">
      <w:pPr>
        <w:ind w:firstLine="567"/>
        <w:jc w:val="both"/>
        <w:rPr>
          <w:sz w:val="28"/>
          <w:szCs w:val="28"/>
          <w:lang w:val="uk-UA"/>
        </w:rPr>
      </w:pPr>
    </w:p>
    <w:p w:rsidR="003B2976" w:rsidRPr="00650F0F" w:rsidRDefault="003B2976" w:rsidP="00650F0F">
      <w:pPr>
        <w:ind w:firstLine="567"/>
        <w:jc w:val="both"/>
        <w:rPr>
          <w:sz w:val="28"/>
          <w:szCs w:val="28"/>
          <w:lang w:val="uk-UA"/>
        </w:rPr>
      </w:pPr>
    </w:p>
    <w:p w:rsidR="003B2976" w:rsidRPr="00650F0F" w:rsidRDefault="003B2976" w:rsidP="00650F0F">
      <w:pPr>
        <w:ind w:firstLine="567"/>
        <w:jc w:val="both"/>
        <w:rPr>
          <w:sz w:val="28"/>
          <w:szCs w:val="28"/>
          <w:lang w:val="uk-UA"/>
        </w:rPr>
      </w:pPr>
    </w:p>
    <w:p w:rsidR="003B2976" w:rsidRPr="00650F0F" w:rsidRDefault="003B2976" w:rsidP="00650F0F">
      <w:pPr>
        <w:ind w:firstLine="567"/>
        <w:jc w:val="both"/>
        <w:rPr>
          <w:sz w:val="28"/>
          <w:szCs w:val="28"/>
          <w:lang w:val="uk-UA"/>
        </w:rPr>
      </w:pPr>
    </w:p>
    <w:p w:rsidR="003B2976" w:rsidRDefault="003B2976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F102D7" w:rsidRDefault="00F102D7" w:rsidP="00650F0F">
      <w:pPr>
        <w:jc w:val="both"/>
        <w:rPr>
          <w:sz w:val="28"/>
          <w:szCs w:val="28"/>
          <w:lang w:val="uk-UA"/>
        </w:rPr>
      </w:pPr>
    </w:p>
    <w:p w:rsidR="00EE7515" w:rsidRDefault="00EE7515" w:rsidP="00650F0F">
      <w:pPr>
        <w:jc w:val="both"/>
        <w:rPr>
          <w:sz w:val="28"/>
          <w:szCs w:val="28"/>
          <w:lang w:val="uk-UA"/>
        </w:rPr>
      </w:pPr>
    </w:p>
    <w:p w:rsidR="00EE7515" w:rsidRPr="00650F0F" w:rsidRDefault="00EE7515" w:rsidP="00650F0F">
      <w:pPr>
        <w:jc w:val="both"/>
        <w:rPr>
          <w:sz w:val="28"/>
          <w:szCs w:val="28"/>
          <w:lang w:val="uk-UA"/>
        </w:rPr>
      </w:pPr>
    </w:p>
    <w:p w:rsidR="003B2976" w:rsidRPr="00180D98" w:rsidRDefault="00F84C26" w:rsidP="00F84C26">
      <w:pPr>
        <w:ind w:firstLine="567"/>
        <w:jc w:val="center"/>
        <w:rPr>
          <w:b/>
          <w:sz w:val="28"/>
          <w:szCs w:val="28"/>
          <w:lang w:val="uk-UA"/>
        </w:rPr>
      </w:pPr>
      <w:r w:rsidRPr="006513E2">
        <w:rPr>
          <w:b/>
          <w:sz w:val="28"/>
          <w:szCs w:val="28"/>
          <w:lang w:val="uk-UA"/>
        </w:rPr>
        <w:lastRenderedPageBreak/>
        <w:t>ІІІ. КРИТЕРІЇ ОЦІНЮВАННЯ ВІДПОВІДЕЙ ВСТУПНИКА</w:t>
      </w:r>
    </w:p>
    <w:p w:rsidR="003B2976" w:rsidRDefault="003B2976" w:rsidP="006518C1">
      <w:pPr>
        <w:ind w:firstLine="567"/>
        <w:jc w:val="both"/>
        <w:rPr>
          <w:sz w:val="28"/>
          <w:szCs w:val="28"/>
          <w:lang w:val="uk-UA"/>
        </w:rPr>
      </w:pPr>
    </w:p>
    <w:p w:rsidR="003B2976" w:rsidRDefault="003B2976" w:rsidP="00AE6A8C">
      <w:pPr>
        <w:ind w:firstLine="567"/>
        <w:jc w:val="both"/>
        <w:rPr>
          <w:sz w:val="28"/>
          <w:szCs w:val="28"/>
          <w:lang w:val="uk-UA"/>
        </w:rPr>
      </w:pPr>
      <w:r w:rsidRPr="004202BA">
        <w:rPr>
          <w:sz w:val="28"/>
          <w:szCs w:val="28"/>
          <w:lang w:val="uk-UA"/>
        </w:rPr>
        <w:t>Перед початком вступного випробування представники приймальної</w:t>
      </w:r>
      <w:r>
        <w:rPr>
          <w:sz w:val="28"/>
          <w:szCs w:val="28"/>
          <w:lang w:val="uk-UA"/>
        </w:rPr>
        <w:t xml:space="preserve"> </w:t>
      </w:r>
      <w:r w:rsidRPr="004202BA">
        <w:rPr>
          <w:sz w:val="28"/>
          <w:szCs w:val="28"/>
          <w:lang w:val="uk-UA"/>
        </w:rPr>
        <w:t>комісії проводять інструктаж щодо правил виконання тестового завдання.</w:t>
      </w:r>
    </w:p>
    <w:p w:rsidR="003B2976" w:rsidRPr="004202BA" w:rsidRDefault="003B2976" w:rsidP="00AE6A8C">
      <w:pPr>
        <w:ind w:firstLine="567"/>
        <w:jc w:val="both"/>
        <w:rPr>
          <w:sz w:val="28"/>
          <w:szCs w:val="28"/>
          <w:lang w:val="uk-UA"/>
        </w:rPr>
      </w:pPr>
      <w:r w:rsidRPr="004202BA">
        <w:rPr>
          <w:sz w:val="28"/>
          <w:szCs w:val="28"/>
          <w:lang w:val="uk-UA"/>
        </w:rPr>
        <w:t>Кожний абітурієнт отримує індивідуальний варіант тестового</w:t>
      </w:r>
      <w:r>
        <w:rPr>
          <w:sz w:val="28"/>
          <w:szCs w:val="28"/>
          <w:lang w:val="uk-UA"/>
        </w:rPr>
        <w:t xml:space="preserve"> </w:t>
      </w:r>
      <w:r w:rsidRPr="004202BA">
        <w:rPr>
          <w:sz w:val="28"/>
          <w:szCs w:val="28"/>
          <w:lang w:val="uk-UA"/>
        </w:rPr>
        <w:t xml:space="preserve">завдання, </w:t>
      </w:r>
      <w:r>
        <w:rPr>
          <w:sz w:val="28"/>
          <w:szCs w:val="28"/>
          <w:lang w:val="uk-UA"/>
        </w:rPr>
        <w:t xml:space="preserve">бланк відповіді та </w:t>
      </w:r>
      <w:r w:rsidRPr="004202BA">
        <w:rPr>
          <w:sz w:val="28"/>
          <w:szCs w:val="28"/>
          <w:lang w:val="uk-UA"/>
        </w:rPr>
        <w:t>лист - чернетку.</w:t>
      </w:r>
    </w:p>
    <w:p w:rsidR="003B2976" w:rsidRDefault="003B2976" w:rsidP="004202BA">
      <w:pPr>
        <w:ind w:firstLine="567"/>
        <w:jc w:val="both"/>
        <w:rPr>
          <w:sz w:val="28"/>
          <w:szCs w:val="28"/>
          <w:lang w:val="uk-UA"/>
        </w:rPr>
      </w:pPr>
      <w:r w:rsidRPr="004202BA">
        <w:rPr>
          <w:sz w:val="28"/>
          <w:szCs w:val="28"/>
          <w:lang w:val="uk-UA"/>
        </w:rPr>
        <w:t>Оцінювання знань вступників на фахових вступних випробуваннях</w:t>
      </w:r>
      <w:r>
        <w:rPr>
          <w:sz w:val="28"/>
          <w:szCs w:val="28"/>
          <w:lang w:val="uk-UA"/>
        </w:rPr>
        <w:t xml:space="preserve"> </w:t>
      </w:r>
      <w:r w:rsidRPr="004202BA">
        <w:rPr>
          <w:sz w:val="28"/>
          <w:szCs w:val="28"/>
          <w:lang w:val="uk-UA"/>
        </w:rPr>
        <w:t xml:space="preserve">здійснюється за шкалою </w:t>
      </w:r>
      <w:r w:rsidR="00CF3312">
        <w:rPr>
          <w:sz w:val="28"/>
          <w:szCs w:val="28"/>
          <w:lang w:val="uk-UA"/>
        </w:rPr>
        <w:t>5</w:t>
      </w:r>
      <w:r w:rsidRPr="004202BA">
        <w:rPr>
          <w:sz w:val="28"/>
          <w:szCs w:val="28"/>
          <w:lang w:val="uk-UA"/>
        </w:rPr>
        <w:t xml:space="preserve"> балів.</w:t>
      </w:r>
      <w:r w:rsidR="00CF3312">
        <w:rPr>
          <w:sz w:val="28"/>
          <w:szCs w:val="28"/>
          <w:lang w:val="uk-UA"/>
        </w:rPr>
        <w:t xml:space="preserve"> </w:t>
      </w:r>
    </w:p>
    <w:p w:rsidR="00CF3312" w:rsidRDefault="00CF3312" w:rsidP="004202BA">
      <w:pPr>
        <w:ind w:firstLine="567"/>
        <w:jc w:val="both"/>
        <w:rPr>
          <w:sz w:val="28"/>
          <w:szCs w:val="28"/>
          <w:lang w:val="uk-UA"/>
        </w:rPr>
      </w:pPr>
    </w:p>
    <w:p w:rsidR="00CF3312" w:rsidRPr="00CF3312" w:rsidRDefault="00CF3312" w:rsidP="00CF3312">
      <w:pPr>
        <w:ind w:firstLine="567"/>
        <w:jc w:val="center"/>
        <w:rPr>
          <w:b/>
          <w:sz w:val="28"/>
          <w:szCs w:val="28"/>
          <w:lang w:val="uk-UA"/>
        </w:rPr>
      </w:pPr>
      <w:r w:rsidRPr="00CF3312">
        <w:rPr>
          <w:b/>
          <w:sz w:val="28"/>
          <w:szCs w:val="28"/>
          <w:lang w:val="uk-UA"/>
        </w:rPr>
        <w:t>Критерії оцінювання фахового вступного випробування</w:t>
      </w:r>
    </w:p>
    <w:p w:rsidR="003B2976" w:rsidRPr="00240996" w:rsidRDefault="003B2976" w:rsidP="004202BA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072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00"/>
        <w:gridCol w:w="2504"/>
      </w:tblGrid>
      <w:tr w:rsidR="00CB25B3" w:rsidRPr="008713CC" w:rsidTr="00072B79">
        <w:trPr>
          <w:jc w:val="center"/>
        </w:trPr>
        <w:tc>
          <w:tcPr>
            <w:tcW w:w="3168" w:type="dxa"/>
          </w:tcPr>
          <w:p w:rsidR="00CB25B3" w:rsidRPr="008713CC" w:rsidRDefault="00CB25B3" w:rsidP="00072B79">
            <w:pPr>
              <w:keepNext/>
              <w:jc w:val="center"/>
              <w:outlineLvl w:val="4"/>
              <w:rPr>
                <w:b/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b/>
                <w:color w:val="000000"/>
                <w:sz w:val="28"/>
                <w:szCs w:val="28"/>
                <w:lang w:val="uk-UA"/>
              </w:rPr>
              <w:t>Рівень знань</w:t>
            </w:r>
          </w:p>
        </w:tc>
        <w:tc>
          <w:tcPr>
            <w:tcW w:w="3400" w:type="dxa"/>
          </w:tcPr>
          <w:p w:rsidR="00CB25B3" w:rsidRPr="008713CC" w:rsidRDefault="00CB25B3" w:rsidP="00072B79">
            <w:pPr>
              <w:keepNext/>
              <w:jc w:val="center"/>
              <w:outlineLvl w:val="4"/>
              <w:rPr>
                <w:b/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b/>
                <w:color w:val="000000"/>
                <w:sz w:val="28"/>
                <w:szCs w:val="28"/>
                <w:lang w:val="uk-UA"/>
              </w:rPr>
              <w:t>Кількість вірних відповідей</w:t>
            </w:r>
          </w:p>
        </w:tc>
        <w:tc>
          <w:tcPr>
            <w:tcW w:w="2504" w:type="dxa"/>
          </w:tcPr>
          <w:p w:rsidR="00CB25B3" w:rsidRPr="008713CC" w:rsidRDefault="00CB25B3" w:rsidP="00072B79">
            <w:pPr>
              <w:keepNext/>
              <w:jc w:val="center"/>
              <w:outlineLvl w:val="4"/>
              <w:rPr>
                <w:b/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b/>
                <w:color w:val="000000"/>
                <w:sz w:val="28"/>
                <w:szCs w:val="28"/>
                <w:lang w:val="uk-UA"/>
              </w:rPr>
              <w:t>Рейтингові бали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 w:val="restart"/>
            <w:vAlign w:val="center"/>
          </w:tcPr>
          <w:p w:rsidR="00905F05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Базовий рівень</w:t>
            </w:r>
          </w:p>
          <w:p w:rsidR="00905F05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(5 балів за 1 вірну відповідь,</w:t>
            </w:r>
          </w:p>
          <w:p w:rsidR="00905F05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мах =70 балів) </w:t>
            </w:r>
          </w:p>
          <w:p w:rsidR="00905F05" w:rsidRPr="008713CC" w:rsidRDefault="00905F05" w:rsidP="00905F05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04" w:type="dxa"/>
            <w:vAlign w:val="bottom"/>
          </w:tcPr>
          <w:p w:rsidR="00905F05" w:rsidRPr="00D41F4B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504" w:type="dxa"/>
            <w:vAlign w:val="bottom"/>
          </w:tcPr>
          <w:p w:rsidR="00905F05" w:rsidRPr="00D41F4B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504" w:type="dxa"/>
            <w:vAlign w:val="bottom"/>
          </w:tcPr>
          <w:p w:rsidR="00905F05" w:rsidRPr="00D41F4B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504" w:type="dxa"/>
            <w:vAlign w:val="bottom"/>
          </w:tcPr>
          <w:p w:rsidR="00905F05" w:rsidRPr="00D41F4B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504" w:type="dxa"/>
            <w:vAlign w:val="bottom"/>
          </w:tcPr>
          <w:p w:rsidR="00905F05" w:rsidRPr="00D41F4B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504" w:type="dxa"/>
            <w:vAlign w:val="bottom"/>
          </w:tcPr>
          <w:p w:rsidR="00905F05" w:rsidRPr="00D41F4B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504" w:type="dxa"/>
            <w:vAlign w:val="bottom"/>
          </w:tcPr>
          <w:p w:rsidR="00905F05" w:rsidRPr="00D41F4B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504" w:type="dxa"/>
            <w:vAlign w:val="bottom"/>
          </w:tcPr>
          <w:p w:rsidR="00905F05" w:rsidRPr="00D41F4B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504" w:type="dxa"/>
            <w:vAlign w:val="bottom"/>
          </w:tcPr>
          <w:p w:rsidR="00905F05" w:rsidRPr="00D41F4B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504" w:type="dxa"/>
            <w:vAlign w:val="bottom"/>
          </w:tcPr>
          <w:p w:rsidR="00905F05" w:rsidRPr="00D41F4B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546D2A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2504" w:type="dxa"/>
            <w:vAlign w:val="bottom"/>
          </w:tcPr>
          <w:p w:rsidR="00905F05" w:rsidRPr="00D41F4B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2504" w:type="dxa"/>
            <w:vAlign w:val="bottom"/>
          </w:tcPr>
          <w:p w:rsidR="00905F05" w:rsidRPr="00D41F4B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2504" w:type="dxa"/>
            <w:vAlign w:val="bottom"/>
          </w:tcPr>
          <w:p w:rsidR="00905F05" w:rsidRPr="00D41F4B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2504" w:type="dxa"/>
            <w:vAlign w:val="bottom"/>
          </w:tcPr>
          <w:p w:rsidR="00905F05" w:rsidRPr="00D41F4B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 w:val="restart"/>
            <w:vAlign w:val="center"/>
          </w:tcPr>
          <w:p w:rsidR="00905F05" w:rsidRDefault="00905F05" w:rsidP="00905F05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Середній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рівень</w:t>
            </w:r>
          </w:p>
          <w:p w:rsidR="00905F05" w:rsidRDefault="00905F05" w:rsidP="00905F05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(10 балів за 1 вірну відповідь, </w:t>
            </w:r>
          </w:p>
          <w:p w:rsidR="00905F05" w:rsidRPr="008713CC" w:rsidRDefault="00905F05" w:rsidP="00905F05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мах=100 балів)</w:t>
            </w:r>
          </w:p>
        </w:tc>
        <w:tc>
          <w:tcPr>
            <w:tcW w:w="3400" w:type="dxa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2504" w:type="dxa"/>
            <w:vAlign w:val="bottom"/>
          </w:tcPr>
          <w:p w:rsidR="00905F05" w:rsidRPr="00D41F4B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</w:tr>
      <w:tr w:rsidR="00905F05" w:rsidRPr="008713CC" w:rsidTr="00072B79">
        <w:trPr>
          <w:trHeight w:val="190"/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bottom"/>
          </w:tcPr>
          <w:p w:rsidR="00905F05" w:rsidRPr="00D41F4B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2504" w:type="dxa"/>
            <w:vAlign w:val="bottom"/>
          </w:tcPr>
          <w:p w:rsidR="00905F05" w:rsidRPr="00D41F4B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2504" w:type="dxa"/>
            <w:vAlign w:val="bottom"/>
          </w:tcPr>
          <w:p w:rsidR="00905F05" w:rsidRPr="00D41F4B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2504" w:type="dxa"/>
            <w:vAlign w:val="bottom"/>
          </w:tcPr>
          <w:p w:rsidR="00905F05" w:rsidRPr="00D41F4B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546D2A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2504" w:type="dxa"/>
            <w:vAlign w:val="bottom"/>
          </w:tcPr>
          <w:p w:rsidR="00905F05" w:rsidRPr="00D41F4B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546D2A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04" w:type="dxa"/>
            <w:vAlign w:val="bottom"/>
          </w:tcPr>
          <w:p w:rsidR="00905F05" w:rsidRPr="00C27252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 w:val="restart"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Високий рівень (15 балів за правильно виконане завдання, мах=30 балів)</w:t>
            </w:r>
          </w:p>
        </w:tc>
        <w:tc>
          <w:tcPr>
            <w:tcW w:w="3400" w:type="dxa"/>
          </w:tcPr>
          <w:p w:rsidR="00905F05" w:rsidRPr="008713CC" w:rsidRDefault="00905F05" w:rsidP="00546D2A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504" w:type="dxa"/>
            <w:vAlign w:val="bottom"/>
          </w:tcPr>
          <w:p w:rsidR="00905F05" w:rsidRPr="00384BF1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546D2A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504" w:type="dxa"/>
            <w:vAlign w:val="bottom"/>
          </w:tcPr>
          <w:p w:rsidR="00905F05" w:rsidRPr="00384BF1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170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546D2A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 w:rsidRPr="008713CC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504" w:type="dxa"/>
            <w:vAlign w:val="bottom"/>
          </w:tcPr>
          <w:p w:rsidR="00905F05" w:rsidRPr="00384BF1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</w:t>
            </w:r>
          </w:p>
        </w:tc>
      </w:tr>
      <w:tr w:rsidR="00905F05" w:rsidRPr="008713CC" w:rsidTr="00072B79">
        <w:trPr>
          <w:jc w:val="center"/>
        </w:trPr>
        <w:tc>
          <w:tcPr>
            <w:tcW w:w="3168" w:type="dxa"/>
            <w:vMerge/>
            <w:vAlign w:val="center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</w:tcPr>
          <w:p w:rsidR="00905F05" w:rsidRPr="008713CC" w:rsidRDefault="00905F05" w:rsidP="00072B79">
            <w:pPr>
              <w:keepNext/>
              <w:jc w:val="center"/>
              <w:outlineLvl w:val="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2504" w:type="dxa"/>
            <w:vAlign w:val="bottom"/>
          </w:tcPr>
          <w:p w:rsidR="00905F05" w:rsidRPr="00384BF1" w:rsidRDefault="00905F05" w:rsidP="00072B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</w:tr>
    </w:tbl>
    <w:p w:rsidR="003B2976" w:rsidRDefault="003B2976" w:rsidP="004202BA">
      <w:pPr>
        <w:ind w:firstLine="567"/>
        <w:jc w:val="both"/>
        <w:rPr>
          <w:sz w:val="28"/>
          <w:szCs w:val="28"/>
          <w:lang w:val="uk-UA"/>
        </w:rPr>
      </w:pPr>
    </w:p>
    <w:p w:rsidR="003B2976" w:rsidRDefault="003B2976" w:rsidP="004202BA">
      <w:pPr>
        <w:ind w:firstLine="567"/>
        <w:jc w:val="both"/>
        <w:rPr>
          <w:sz w:val="28"/>
          <w:szCs w:val="28"/>
          <w:lang w:val="uk-UA"/>
        </w:rPr>
      </w:pPr>
    </w:p>
    <w:p w:rsidR="003B2976" w:rsidRDefault="003B2976" w:rsidP="004202BA">
      <w:pPr>
        <w:ind w:firstLine="567"/>
        <w:jc w:val="both"/>
        <w:rPr>
          <w:sz w:val="28"/>
          <w:szCs w:val="28"/>
          <w:lang w:val="uk-UA"/>
        </w:rPr>
      </w:pPr>
    </w:p>
    <w:p w:rsidR="003B2976" w:rsidRDefault="003B2976" w:rsidP="004202BA">
      <w:pPr>
        <w:ind w:firstLine="567"/>
        <w:jc w:val="both"/>
        <w:rPr>
          <w:sz w:val="28"/>
          <w:szCs w:val="28"/>
          <w:lang w:val="uk-UA"/>
        </w:rPr>
      </w:pPr>
    </w:p>
    <w:p w:rsidR="003B2976" w:rsidRDefault="003B2976" w:rsidP="006518C1">
      <w:pPr>
        <w:ind w:firstLine="567"/>
        <w:jc w:val="both"/>
        <w:rPr>
          <w:sz w:val="28"/>
          <w:szCs w:val="28"/>
          <w:lang w:val="uk-UA"/>
        </w:rPr>
      </w:pPr>
    </w:p>
    <w:p w:rsidR="003B2976" w:rsidRDefault="003B2976" w:rsidP="006518C1">
      <w:pPr>
        <w:ind w:firstLine="567"/>
        <w:jc w:val="both"/>
        <w:rPr>
          <w:sz w:val="28"/>
          <w:szCs w:val="28"/>
          <w:lang w:val="uk-UA"/>
        </w:rPr>
      </w:pPr>
    </w:p>
    <w:p w:rsidR="003B2976" w:rsidRPr="00C418C9" w:rsidRDefault="003B2976" w:rsidP="006518C1">
      <w:pPr>
        <w:ind w:firstLine="567"/>
        <w:jc w:val="both"/>
        <w:rPr>
          <w:sz w:val="28"/>
          <w:szCs w:val="28"/>
          <w:lang w:val="uk-UA"/>
        </w:rPr>
      </w:pPr>
    </w:p>
    <w:sectPr w:rsidR="003B2976" w:rsidRPr="00C418C9" w:rsidSect="0046243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012"/>
    <w:multiLevelType w:val="hybridMultilevel"/>
    <w:tmpl w:val="9DC623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B91858A8">
      <w:start w:val="1"/>
      <w:numFmt w:val="decimal"/>
      <w:lvlText w:val="%2."/>
      <w:lvlJc w:val="center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0A501C9"/>
    <w:multiLevelType w:val="singleLevel"/>
    <w:tmpl w:val="AC5850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3BCC48BC"/>
    <w:multiLevelType w:val="hybridMultilevel"/>
    <w:tmpl w:val="0C5EC772"/>
    <w:lvl w:ilvl="0" w:tplc="8702CE5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7A2B5B8">
      <w:start w:val="6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12724CB"/>
    <w:multiLevelType w:val="hybridMultilevel"/>
    <w:tmpl w:val="7F988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9201D9"/>
    <w:multiLevelType w:val="hybridMultilevel"/>
    <w:tmpl w:val="052E20E8"/>
    <w:lvl w:ilvl="0" w:tplc="B1F6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7D3E61"/>
    <w:multiLevelType w:val="hybridMultilevel"/>
    <w:tmpl w:val="AD08B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9F4323"/>
    <w:multiLevelType w:val="hybridMultilevel"/>
    <w:tmpl w:val="87809892"/>
    <w:lvl w:ilvl="0" w:tplc="B1F6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8C2DD1"/>
    <w:multiLevelType w:val="hybridMultilevel"/>
    <w:tmpl w:val="C3FE77BE"/>
    <w:lvl w:ilvl="0" w:tplc="B1F6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5757EA"/>
    <w:multiLevelType w:val="hybridMultilevel"/>
    <w:tmpl w:val="F80A552C"/>
    <w:lvl w:ilvl="0" w:tplc="B1F6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1A3235"/>
    <w:multiLevelType w:val="hybridMultilevel"/>
    <w:tmpl w:val="D1983FA4"/>
    <w:lvl w:ilvl="0" w:tplc="ED7690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98A7B03"/>
    <w:multiLevelType w:val="hybridMultilevel"/>
    <w:tmpl w:val="42BA28B8"/>
    <w:lvl w:ilvl="0" w:tplc="9ACC09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F2083C"/>
    <w:multiLevelType w:val="hybridMultilevel"/>
    <w:tmpl w:val="14A68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2F"/>
    <w:rsid w:val="00004C36"/>
    <w:rsid w:val="00005045"/>
    <w:rsid w:val="000411C6"/>
    <w:rsid w:val="00042901"/>
    <w:rsid w:val="000578C7"/>
    <w:rsid w:val="000766DF"/>
    <w:rsid w:val="000C3223"/>
    <w:rsid w:val="000D78A3"/>
    <w:rsid w:val="000E2978"/>
    <w:rsid w:val="00116658"/>
    <w:rsid w:val="00173A4B"/>
    <w:rsid w:val="00180D98"/>
    <w:rsid w:val="00196BB1"/>
    <w:rsid w:val="001A6EDF"/>
    <w:rsid w:val="001C61E0"/>
    <w:rsid w:val="001F4934"/>
    <w:rsid w:val="00240996"/>
    <w:rsid w:val="00254313"/>
    <w:rsid w:val="00276733"/>
    <w:rsid w:val="002A5866"/>
    <w:rsid w:val="002E6E10"/>
    <w:rsid w:val="0033726E"/>
    <w:rsid w:val="00374C6F"/>
    <w:rsid w:val="003B2976"/>
    <w:rsid w:val="003F0BD1"/>
    <w:rsid w:val="003F28A7"/>
    <w:rsid w:val="004202BA"/>
    <w:rsid w:val="00446B36"/>
    <w:rsid w:val="00462435"/>
    <w:rsid w:val="00480093"/>
    <w:rsid w:val="004D1B6F"/>
    <w:rsid w:val="004E0CBF"/>
    <w:rsid w:val="00546D2A"/>
    <w:rsid w:val="00547BB3"/>
    <w:rsid w:val="00575D06"/>
    <w:rsid w:val="0058178D"/>
    <w:rsid w:val="00595609"/>
    <w:rsid w:val="005B176B"/>
    <w:rsid w:val="005F0E3C"/>
    <w:rsid w:val="00602CDF"/>
    <w:rsid w:val="00650F0F"/>
    <w:rsid w:val="006518C1"/>
    <w:rsid w:val="0069195E"/>
    <w:rsid w:val="00693E53"/>
    <w:rsid w:val="006E0C9C"/>
    <w:rsid w:val="007436AE"/>
    <w:rsid w:val="00772336"/>
    <w:rsid w:val="007805D4"/>
    <w:rsid w:val="00784E04"/>
    <w:rsid w:val="0079407C"/>
    <w:rsid w:val="007A3A2F"/>
    <w:rsid w:val="007C6A80"/>
    <w:rsid w:val="007D6C4E"/>
    <w:rsid w:val="007E3CBA"/>
    <w:rsid w:val="00824CB1"/>
    <w:rsid w:val="00830A35"/>
    <w:rsid w:val="00836CFD"/>
    <w:rsid w:val="008375C4"/>
    <w:rsid w:val="00882685"/>
    <w:rsid w:val="00896D5F"/>
    <w:rsid w:val="008B3812"/>
    <w:rsid w:val="00905F05"/>
    <w:rsid w:val="0097641E"/>
    <w:rsid w:val="009C406B"/>
    <w:rsid w:val="00A20EE0"/>
    <w:rsid w:val="00A33FA6"/>
    <w:rsid w:val="00A86F7B"/>
    <w:rsid w:val="00AD0345"/>
    <w:rsid w:val="00AE6A8C"/>
    <w:rsid w:val="00B44EE2"/>
    <w:rsid w:val="00BA3013"/>
    <w:rsid w:val="00BC1781"/>
    <w:rsid w:val="00BD21A5"/>
    <w:rsid w:val="00BF71EB"/>
    <w:rsid w:val="00C418C9"/>
    <w:rsid w:val="00C45302"/>
    <w:rsid w:val="00C91DB0"/>
    <w:rsid w:val="00CA7912"/>
    <w:rsid w:val="00CB25B3"/>
    <w:rsid w:val="00CF3312"/>
    <w:rsid w:val="00D11104"/>
    <w:rsid w:val="00D128A9"/>
    <w:rsid w:val="00DB4279"/>
    <w:rsid w:val="00DC0005"/>
    <w:rsid w:val="00DF3CD0"/>
    <w:rsid w:val="00E074B6"/>
    <w:rsid w:val="00E26DA2"/>
    <w:rsid w:val="00EA0CD9"/>
    <w:rsid w:val="00EA0F7B"/>
    <w:rsid w:val="00EB7909"/>
    <w:rsid w:val="00EE7515"/>
    <w:rsid w:val="00EF1C18"/>
    <w:rsid w:val="00EF645A"/>
    <w:rsid w:val="00F102D7"/>
    <w:rsid w:val="00F11763"/>
    <w:rsid w:val="00F441A1"/>
    <w:rsid w:val="00F848B7"/>
    <w:rsid w:val="00F8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C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375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locked/>
    <w:rsid w:val="00DF3C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75C4"/>
    <w:rPr>
      <w:b/>
      <w:kern w:val="36"/>
      <w:sz w:val="48"/>
    </w:rPr>
  </w:style>
  <w:style w:type="character" w:styleId="a3">
    <w:name w:val="Strong"/>
    <w:uiPriority w:val="99"/>
    <w:qFormat/>
    <w:rsid w:val="008375C4"/>
    <w:rPr>
      <w:rFonts w:cs="Times New Roman"/>
      <w:b/>
    </w:rPr>
  </w:style>
  <w:style w:type="paragraph" w:customStyle="1" w:styleId="Style3">
    <w:name w:val="Style3"/>
    <w:basedOn w:val="a"/>
    <w:uiPriority w:val="99"/>
    <w:rsid w:val="00480093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6">
    <w:name w:val="Style6"/>
    <w:basedOn w:val="a"/>
    <w:uiPriority w:val="99"/>
    <w:rsid w:val="0048009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480093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2">
    <w:name w:val="Font Style12"/>
    <w:uiPriority w:val="99"/>
    <w:rsid w:val="00480093"/>
    <w:rPr>
      <w:rFonts w:ascii="Times New Roman" w:hAnsi="Times New Roman"/>
      <w:b/>
      <w:sz w:val="46"/>
    </w:rPr>
  </w:style>
  <w:style w:type="character" w:customStyle="1" w:styleId="FontStyle13">
    <w:name w:val="Font Style13"/>
    <w:uiPriority w:val="99"/>
    <w:rsid w:val="00480093"/>
    <w:rPr>
      <w:rFonts w:ascii="Times New Roman" w:hAnsi="Times New Roman"/>
      <w:b/>
      <w:sz w:val="28"/>
    </w:rPr>
  </w:style>
  <w:style w:type="character" w:customStyle="1" w:styleId="FontStyle15">
    <w:name w:val="Font Style15"/>
    <w:uiPriority w:val="99"/>
    <w:rsid w:val="00480093"/>
    <w:rPr>
      <w:rFonts w:ascii="Times New Roman" w:hAnsi="Times New Roman"/>
      <w:sz w:val="26"/>
    </w:rPr>
  </w:style>
  <w:style w:type="character" w:customStyle="1" w:styleId="FontStyle16">
    <w:name w:val="Font Style16"/>
    <w:uiPriority w:val="99"/>
    <w:rsid w:val="00480093"/>
    <w:rPr>
      <w:rFonts w:ascii="Times New Roman" w:hAnsi="Times New Roman"/>
      <w:b/>
      <w:sz w:val="26"/>
    </w:rPr>
  </w:style>
  <w:style w:type="paragraph" w:styleId="a4">
    <w:name w:val="Body Text"/>
    <w:basedOn w:val="a"/>
    <w:link w:val="a5"/>
    <w:uiPriority w:val="99"/>
    <w:rsid w:val="00C418C9"/>
    <w:rPr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C418C9"/>
    <w:rPr>
      <w:sz w:val="28"/>
    </w:rPr>
  </w:style>
  <w:style w:type="paragraph" w:styleId="a6">
    <w:name w:val="Title"/>
    <w:basedOn w:val="a"/>
    <w:link w:val="a7"/>
    <w:uiPriority w:val="99"/>
    <w:qFormat/>
    <w:rsid w:val="00C418C9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link w:val="a6"/>
    <w:uiPriority w:val="99"/>
    <w:locked/>
    <w:rsid w:val="00C418C9"/>
    <w:rPr>
      <w:b/>
      <w:sz w:val="28"/>
    </w:rPr>
  </w:style>
  <w:style w:type="paragraph" w:styleId="a8">
    <w:name w:val="Body Text Indent"/>
    <w:basedOn w:val="a"/>
    <w:link w:val="a9"/>
    <w:uiPriority w:val="99"/>
    <w:rsid w:val="00C418C9"/>
    <w:pPr>
      <w:spacing w:after="120"/>
      <w:ind w:left="283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C418C9"/>
    <w:rPr>
      <w:sz w:val="28"/>
    </w:rPr>
  </w:style>
  <w:style w:type="table" w:styleId="aa">
    <w:name w:val="Table Grid"/>
    <w:basedOn w:val="a1"/>
    <w:uiPriority w:val="99"/>
    <w:rsid w:val="00420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836CFD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836CFD"/>
  </w:style>
  <w:style w:type="paragraph" w:styleId="31">
    <w:name w:val="Body Text Indent 3"/>
    <w:basedOn w:val="a"/>
    <w:link w:val="32"/>
    <w:uiPriority w:val="99"/>
    <w:semiHidden/>
    <w:unhideWhenUsed/>
    <w:rsid w:val="001C61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1C61E0"/>
    <w:rPr>
      <w:sz w:val="16"/>
      <w:szCs w:val="16"/>
    </w:rPr>
  </w:style>
  <w:style w:type="paragraph" w:customStyle="1" w:styleId="Style2">
    <w:name w:val="Style2"/>
    <w:basedOn w:val="a"/>
    <w:rsid w:val="00F84C26"/>
    <w:pPr>
      <w:widowControl w:val="0"/>
      <w:autoSpaceDE w:val="0"/>
      <w:autoSpaceDN w:val="0"/>
      <w:adjustRightInd w:val="0"/>
      <w:spacing w:line="326" w:lineRule="exact"/>
      <w:ind w:hanging="350"/>
    </w:pPr>
    <w:rPr>
      <w:rFonts w:eastAsia="Calibri"/>
      <w:lang w:val="en-US" w:eastAsia="en-US"/>
    </w:rPr>
  </w:style>
  <w:style w:type="paragraph" w:customStyle="1" w:styleId="Style5">
    <w:name w:val="Style5"/>
    <w:basedOn w:val="a"/>
    <w:rsid w:val="00F84C26"/>
    <w:pPr>
      <w:widowControl w:val="0"/>
      <w:autoSpaceDE w:val="0"/>
      <w:autoSpaceDN w:val="0"/>
      <w:adjustRightInd w:val="0"/>
      <w:spacing w:line="322" w:lineRule="exact"/>
    </w:pPr>
    <w:rPr>
      <w:rFonts w:eastAsia="Calibri"/>
      <w:lang w:val="en-US" w:eastAsia="en-US"/>
    </w:rPr>
  </w:style>
  <w:style w:type="paragraph" w:customStyle="1" w:styleId="Style12">
    <w:name w:val="Style12"/>
    <w:basedOn w:val="a"/>
    <w:rsid w:val="00F84C26"/>
    <w:pPr>
      <w:widowControl w:val="0"/>
      <w:autoSpaceDE w:val="0"/>
      <w:autoSpaceDN w:val="0"/>
      <w:adjustRightInd w:val="0"/>
      <w:spacing w:line="326" w:lineRule="exact"/>
      <w:ind w:hanging="322"/>
    </w:pPr>
    <w:rPr>
      <w:rFonts w:eastAsia="Calibri"/>
      <w:lang w:val="en-US" w:eastAsia="en-US"/>
    </w:rPr>
  </w:style>
  <w:style w:type="paragraph" w:customStyle="1" w:styleId="Style15">
    <w:name w:val="Style15"/>
    <w:basedOn w:val="a"/>
    <w:rsid w:val="00F84C26"/>
    <w:pPr>
      <w:widowControl w:val="0"/>
      <w:autoSpaceDE w:val="0"/>
      <w:autoSpaceDN w:val="0"/>
      <w:adjustRightInd w:val="0"/>
      <w:spacing w:line="322" w:lineRule="exact"/>
    </w:pPr>
    <w:rPr>
      <w:rFonts w:eastAsia="Calibri"/>
      <w:lang w:val="en-US" w:eastAsia="en-US"/>
    </w:rPr>
  </w:style>
  <w:style w:type="paragraph" w:customStyle="1" w:styleId="Style22">
    <w:name w:val="Style22"/>
    <w:basedOn w:val="a"/>
    <w:rsid w:val="00F84C26"/>
    <w:pPr>
      <w:widowControl w:val="0"/>
      <w:autoSpaceDE w:val="0"/>
      <w:autoSpaceDN w:val="0"/>
      <w:adjustRightInd w:val="0"/>
      <w:spacing w:line="317" w:lineRule="exact"/>
      <w:ind w:firstLine="322"/>
    </w:pPr>
    <w:rPr>
      <w:rFonts w:eastAsia="Calibri"/>
      <w:lang w:val="en-US" w:eastAsia="en-US"/>
    </w:rPr>
  </w:style>
  <w:style w:type="character" w:customStyle="1" w:styleId="FontStyle25">
    <w:name w:val="Font Style25"/>
    <w:rsid w:val="00F84C26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DF3CD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F3CD0"/>
    <w:rPr>
      <w:sz w:val="24"/>
      <w:szCs w:val="24"/>
    </w:rPr>
  </w:style>
  <w:style w:type="character" w:customStyle="1" w:styleId="30">
    <w:name w:val="Заголовок 3 Знак"/>
    <w:link w:val="3"/>
    <w:rsid w:val="00DF3CD0"/>
    <w:rPr>
      <w:rFonts w:ascii="Arial" w:hAnsi="Arial" w:cs="Arial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EA0F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0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C4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375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locked/>
    <w:rsid w:val="00DF3C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75C4"/>
    <w:rPr>
      <w:b/>
      <w:kern w:val="36"/>
      <w:sz w:val="48"/>
    </w:rPr>
  </w:style>
  <w:style w:type="character" w:styleId="a3">
    <w:name w:val="Strong"/>
    <w:uiPriority w:val="99"/>
    <w:qFormat/>
    <w:rsid w:val="008375C4"/>
    <w:rPr>
      <w:rFonts w:cs="Times New Roman"/>
      <w:b/>
    </w:rPr>
  </w:style>
  <w:style w:type="paragraph" w:customStyle="1" w:styleId="Style3">
    <w:name w:val="Style3"/>
    <w:basedOn w:val="a"/>
    <w:uiPriority w:val="99"/>
    <w:rsid w:val="00480093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6">
    <w:name w:val="Style6"/>
    <w:basedOn w:val="a"/>
    <w:uiPriority w:val="99"/>
    <w:rsid w:val="0048009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480093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2">
    <w:name w:val="Font Style12"/>
    <w:uiPriority w:val="99"/>
    <w:rsid w:val="00480093"/>
    <w:rPr>
      <w:rFonts w:ascii="Times New Roman" w:hAnsi="Times New Roman"/>
      <w:b/>
      <w:sz w:val="46"/>
    </w:rPr>
  </w:style>
  <w:style w:type="character" w:customStyle="1" w:styleId="FontStyle13">
    <w:name w:val="Font Style13"/>
    <w:uiPriority w:val="99"/>
    <w:rsid w:val="00480093"/>
    <w:rPr>
      <w:rFonts w:ascii="Times New Roman" w:hAnsi="Times New Roman"/>
      <w:b/>
      <w:sz w:val="28"/>
    </w:rPr>
  </w:style>
  <w:style w:type="character" w:customStyle="1" w:styleId="FontStyle15">
    <w:name w:val="Font Style15"/>
    <w:uiPriority w:val="99"/>
    <w:rsid w:val="00480093"/>
    <w:rPr>
      <w:rFonts w:ascii="Times New Roman" w:hAnsi="Times New Roman"/>
      <w:sz w:val="26"/>
    </w:rPr>
  </w:style>
  <w:style w:type="character" w:customStyle="1" w:styleId="FontStyle16">
    <w:name w:val="Font Style16"/>
    <w:uiPriority w:val="99"/>
    <w:rsid w:val="00480093"/>
    <w:rPr>
      <w:rFonts w:ascii="Times New Roman" w:hAnsi="Times New Roman"/>
      <w:b/>
      <w:sz w:val="26"/>
    </w:rPr>
  </w:style>
  <w:style w:type="paragraph" w:styleId="a4">
    <w:name w:val="Body Text"/>
    <w:basedOn w:val="a"/>
    <w:link w:val="a5"/>
    <w:uiPriority w:val="99"/>
    <w:rsid w:val="00C418C9"/>
    <w:rPr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C418C9"/>
    <w:rPr>
      <w:sz w:val="28"/>
    </w:rPr>
  </w:style>
  <w:style w:type="paragraph" w:styleId="a6">
    <w:name w:val="Title"/>
    <w:basedOn w:val="a"/>
    <w:link w:val="a7"/>
    <w:uiPriority w:val="99"/>
    <w:qFormat/>
    <w:rsid w:val="00C418C9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link w:val="a6"/>
    <w:uiPriority w:val="99"/>
    <w:locked/>
    <w:rsid w:val="00C418C9"/>
    <w:rPr>
      <w:b/>
      <w:sz w:val="28"/>
    </w:rPr>
  </w:style>
  <w:style w:type="paragraph" w:styleId="a8">
    <w:name w:val="Body Text Indent"/>
    <w:basedOn w:val="a"/>
    <w:link w:val="a9"/>
    <w:uiPriority w:val="99"/>
    <w:rsid w:val="00C418C9"/>
    <w:pPr>
      <w:spacing w:after="120"/>
      <w:ind w:left="283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C418C9"/>
    <w:rPr>
      <w:sz w:val="28"/>
    </w:rPr>
  </w:style>
  <w:style w:type="table" w:styleId="aa">
    <w:name w:val="Table Grid"/>
    <w:basedOn w:val="a1"/>
    <w:uiPriority w:val="99"/>
    <w:rsid w:val="00420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836CFD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836CFD"/>
  </w:style>
  <w:style w:type="paragraph" w:styleId="31">
    <w:name w:val="Body Text Indent 3"/>
    <w:basedOn w:val="a"/>
    <w:link w:val="32"/>
    <w:uiPriority w:val="99"/>
    <w:semiHidden/>
    <w:unhideWhenUsed/>
    <w:rsid w:val="001C61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1C61E0"/>
    <w:rPr>
      <w:sz w:val="16"/>
      <w:szCs w:val="16"/>
    </w:rPr>
  </w:style>
  <w:style w:type="paragraph" w:customStyle="1" w:styleId="Style2">
    <w:name w:val="Style2"/>
    <w:basedOn w:val="a"/>
    <w:rsid w:val="00F84C26"/>
    <w:pPr>
      <w:widowControl w:val="0"/>
      <w:autoSpaceDE w:val="0"/>
      <w:autoSpaceDN w:val="0"/>
      <w:adjustRightInd w:val="0"/>
      <w:spacing w:line="326" w:lineRule="exact"/>
      <w:ind w:hanging="350"/>
    </w:pPr>
    <w:rPr>
      <w:rFonts w:eastAsia="Calibri"/>
      <w:lang w:val="en-US" w:eastAsia="en-US"/>
    </w:rPr>
  </w:style>
  <w:style w:type="paragraph" w:customStyle="1" w:styleId="Style5">
    <w:name w:val="Style5"/>
    <w:basedOn w:val="a"/>
    <w:rsid w:val="00F84C26"/>
    <w:pPr>
      <w:widowControl w:val="0"/>
      <w:autoSpaceDE w:val="0"/>
      <w:autoSpaceDN w:val="0"/>
      <w:adjustRightInd w:val="0"/>
      <w:spacing w:line="322" w:lineRule="exact"/>
    </w:pPr>
    <w:rPr>
      <w:rFonts w:eastAsia="Calibri"/>
      <w:lang w:val="en-US" w:eastAsia="en-US"/>
    </w:rPr>
  </w:style>
  <w:style w:type="paragraph" w:customStyle="1" w:styleId="Style12">
    <w:name w:val="Style12"/>
    <w:basedOn w:val="a"/>
    <w:rsid w:val="00F84C26"/>
    <w:pPr>
      <w:widowControl w:val="0"/>
      <w:autoSpaceDE w:val="0"/>
      <w:autoSpaceDN w:val="0"/>
      <w:adjustRightInd w:val="0"/>
      <w:spacing w:line="326" w:lineRule="exact"/>
      <w:ind w:hanging="322"/>
    </w:pPr>
    <w:rPr>
      <w:rFonts w:eastAsia="Calibri"/>
      <w:lang w:val="en-US" w:eastAsia="en-US"/>
    </w:rPr>
  </w:style>
  <w:style w:type="paragraph" w:customStyle="1" w:styleId="Style15">
    <w:name w:val="Style15"/>
    <w:basedOn w:val="a"/>
    <w:rsid w:val="00F84C26"/>
    <w:pPr>
      <w:widowControl w:val="0"/>
      <w:autoSpaceDE w:val="0"/>
      <w:autoSpaceDN w:val="0"/>
      <w:adjustRightInd w:val="0"/>
      <w:spacing w:line="322" w:lineRule="exact"/>
    </w:pPr>
    <w:rPr>
      <w:rFonts w:eastAsia="Calibri"/>
      <w:lang w:val="en-US" w:eastAsia="en-US"/>
    </w:rPr>
  </w:style>
  <w:style w:type="paragraph" w:customStyle="1" w:styleId="Style22">
    <w:name w:val="Style22"/>
    <w:basedOn w:val="a"/>
    <w:rsid w:val="00F84C26"/>
    <w:pPr>
      <w:widowControl w:val="0"/>
      <w:autoSpaceDE w:val="0"/>
      <w:autoSpaceDN w:val="0"/>
      <w:adjustRightInd w:val="0"/>
      <w:spacing w:line="317" w:lineRule="exact"/>
      <w:ind w:firstLine="322"/>
    </w:pPr>
    <w:rPr>
      <w:rFonts w:eastAsia="Calibri"/>
      <w:lang w:val="en-US" w:eastAsia="en-US"/>
    </w:rPr>
  </w:style>
  <w:style w:type="character" w:customStyle="1" w:styleId="FontStyle25">
    <w:name w:val="Font Style25"/>
    <w:rsid w:val="00F84C26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DF3CD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F3CD0"/>
    <w:rPr>
      <w:sz w:val="24"/>
      <w:szCs w:val="24"/>
    </w:rPr>
  </w:style>
  <w:style w:type="character" w:customStyle="1" w:styleId="30">
    <w:name w:val="Заголовок 3 Знак"/>
    <w:link w:val="3"/>
    <w:rsid w:val="00DF3CD0"/>
    <w:rPr>
      <w:rFonts w:ascii="Arial" w:hAnsi="Arial" w:cs="Arial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EA0F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0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4082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3543</dc:creator>
  <cp:lastModifiedBy>Admin</cp:lastModifiedBy>
  <cp:revision>7</cp:revision>
  <cp:lastPrinted>2018-03-28T09:00:00Z</cp:lastPrinted>
  <dcterms:created xsi:type="dcterms:W3CDTF">2019-02-22T12:23:00Z</dcterms:created>
  <dcterms:modified xsi:type="dcterms:W3CDTF">2020-05-05T12:25:00Z</dcterms:modified>
</cp:coreProperties>
</file>